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73FD8" w:rsidR="003B6B69" w:rsidP="0C859500" w:rsidRDefault="003B6B69" w14:paraId="52901FFE" w14:textId="53DA30A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C859500">
        <w:rPr>
          <w:b/>
          <w:bCs/>
        </w:rPr>
        <w:t xml:space="preserve">Faculty Senate </w:t>
      </w:r>
      <w:r w:rsidRPr="0C859500" w:rsidR="00186E81">
        <w:rPr>
          <w:b/>
          <w:bCs/>
        </w:rPr>
        <w:t>Minutes</w:t>
      </w:r>
    </w:p>
    <w:p w:rsidR="00AE4DA6" w:rsidP="0C859500" w:rsidRDefault="00A81EB9" w14:paraId="11B514C1" w14:textId="77777777">
      <w:pPr>
        <w:pStyle w:val="NormalWeb"/>
        <w:spacing w:before="0" w:beforeAutospacing="0" w:after="0" w:afterAutospacing="0"/>
        <w:ind w:left="90"/>
        <w:jc w:val="center"/>
      </w:pPr>
      <w:r w:rsidRPr="0C859500">
        <w:t>October 9, 2024</w:t>
      </w:r>
    </w:p>
    <w:p w:rsidRPr="00373FD8" w:rsidR="003B6B69" w:rsidP="0C859500" w:rsidRDefault="00B371AF" w14:paraId="7E282D69" w14:textId="301D94D8">
      <w:pPr>
        <w:pStyle w:val="NormalWeb"/>
        <w:spacing w:before="0" w:beforeAutospacing="0" w:after="0" w:afterAutospacing="0"/>
        <w:ind w:left="90"/>
        <w:jc w:val="center"/>
      </w:pPr>
      <w:r>
        <w:t>Mulder Hall, Room 146</w:t>
      </w:r>
    </w:p>
    <w:p w:rsidRPr="00373FD8" w:rsidR="003B6B69" w:rsidP="0C859500" w:rsidRDefault="003B6B69" w14:paraId="2879D659" w14:textId="77777777">
      <w:pPr>
        <w:pStyle w:val="NormalWeb"/>
        <w:spacing w:before="0" w:beforeAutospacing="0" w:after="0" w:afterAutospacing="0"/>
        <w:jc w:val="center"/>
      </w:pPr>
    </w:p>
    <w:p w:rsidRPr="00373FD8" w:rsidR="003B6B69" w:rsidP="0C859500" w:rsidRDefault="003B6B69" w14:paraId="5A3EEBCB" w14:textId="1CFA8DE4">
      <w:pPr>
        <w:pStyle w:val="BodyText"/>
        <w:spacing w:before="1"/>
        <w:ind w:left="0"/>
      </w:pPr>
      <w:r w:rsidRPr="0C859500">
        <w:rPr>
          <w:b/>
          <w:bCs/>
        </w:rPr>
        <w:t>Members</w:t>
      </w:r>
      <w:r w:rsidRPr="0C859500">
        <w:rPr>
          <w:b/>
          <w:bCs/>
          <w:spacing w:val="-3"/>
        </w:rPr>
        <w:t xml:space="preserve"> </w:t>
      </w:r>
      <w:r w:rsidRPr="0C859500">
        <w:rPr>
          <w:b/>
          <w:bCs/>
        </w:rPr>
        <w:t>Present:</w:t>
      </w:r>
      <w:r w:rsidRPr="0C859500">
        <w:rPr>
          <w:b/>
          <w:bCs/>
          <w:spacing w:val="-4"/>
        </w:rPr>
        <w:t xml:space="preserve"> </w:t>
      </w:r>
      <w:r w:rsidRPr="0C859500" w:rsidR="001631FA">
        <w:t>Cynthia Thomas</w:t>
      </w:r>
      <w:r w:rsidRPr="0C859500" w:rsidR="001631FA">
        <w:rPr>
          <w:spacing w:val="-4"/>
        </w:rPr>
        <w:t xml:space="preserve"> (President), </w:t>
      </w:r>
      <w:r w:rsidRPr="0C859500" w:rsidR="00373FD8">
        <w:rPr>
          <w:spacing w:val="-4"/>
        </w:rPr>
        <w:t>Julie Gill (</w:t>
      </w:r>
      <w:r w:rsidRPr="0C859500" w:rsidR="001631FA">
        <w:rPr>
          <w:spacing w:val="-4"/>
        </w:rPr>
        <w:t xml:space="preserve">Vice </w:t>
      </w:r>
      <w:r w:rsidRPr="0C859500" w:rsidR="00373FD8">
        <w:rPr>
          <w:spacing w:val="-4"/>
        </w:rPr>
        <w:t xml:space="preserve">President), </w:t>
      </w:r>
      <w:r w:rsidRPr="0C859500">
        <w:t>Rusty</w:t>
      </w:r>
      <w:r w:rsidRPr="0C859500">
        <w:rPr>
          <w:spacing w:val="-4"/>
        </w:rPr>
        <w:t xml:space="preserve"> </w:t>
      </w:r>
      <w:r w:rsidRPr="0C859500">
        <w:t>Gaspard, Matthew Stokes, Jacob Whitmore</w:t>
      </w:r>
      <w:r w:rsidRPr="0C859500" w:rsidR="00FD2D56">
        <w:t xml:space="preserve"> (Secretary</w:t>
      </w:r>
      <w:r w:rsidRPr="0C859500" w:rsidR="43523C57">
        <w:t>/note taker</w:t>
      </w:r>
      <w:r w:rsidRPr="0C859500" w:rsidR="00FD2D56">
        <w:t>)</w:t>
      </w:r>
      <w:r w:rsidRPr="0C859500">
        <w:t>, Jialin Lei, Cole Franklin, Beverly Alwell,</w:t>
      </w:r>
      <w:r w:rsidRPr="0C859500" w:rsidR="001631FA">
        <w:t xml:space="preserve"> </w:t>
      </w:r>
      <w:r w:rsidRPr="0C859500" w:rsidR="005D22A3">
        <w:t>Sona Kumar</w:t>
      </w:r>
      <w:r w:rsidRPr="0C859500" w:rsidR="001631FA">
        <w:t>, Guoyi Ke, C</w:t>
      </w:r>
      <w:r w:rsidR="00C90B38">
        <w:t>hristof</w:t>
      </w:r>
      <w:r w:rsidRPr="0C859500" w:rsidR="001631FA">
        <w:t xml:space="preserve"> Stumpf</w:t>
      </w:r>
      <w:r w:rsidRPr="0C859500" w:rsidR="7E0DF1F8">
        <w:t xml:space="preserve"> (Parliamentarian)</w:t>
      </w:r>
      <w:r w:rsidRPr="0C859500" w:rsidR="001631FA">
        <w:t>, Jennifer Innerarity</w:t>
      </w:r>
      <w:r w:rsidRPr="0C859500" w:rsidR="004A1C6B">
        <w:t xml:space="preserve">, </w:t>
      </w:r>
      <w:r w:rsidRPr="0C859500" w:rsidR="130B7C63">
        <w:t>Lisa Bradford</w:t>
      </w:r>
    </w:p>
    <w:p w:rsidRPr="00373FD8" w:rsidR="003B6B69" w:rsidP="0C859500" w:rsidRDefault="003B6B69" w14:paraId="3AE8C3AE" w14:textId="77777777">
      <w:pPr>
        <w:pStyle w:val="BodyText"/>
        <w:spacing w:before="1"/>
        <w:ind w:left="0"/>
      </w:pPr>
    </w:p>
    <w:p w:rsidRPr="001E45F3" w:rsidR="003B6B69" w:rsidP="0C859500" w:rsidRDefault="003B6B69" w14:paraId="0EA7CA7F" w14:textId="6A990B1B">
      <w:pPr>
        <w:rPr>
          <w:rFonts w:ascii="Times New Roman" w:hAnsi="Times New Roman" w:cs="Times New Roman"/>
          <w:spacing w:val="-1"/>
        </w:rPr>
      </w:pPr>
      <w:r w:rsidRPr="0C859500">
        <w:rPr>
          <w:rFonts w:ascii="Times New Roman" w:hAnsi="Times New Roman" w:cs="Times New Roman"/>
          <w:b/>
          <w:bCs/>
        </w:rPr>
        <w:t>Members</w:t>
      </w:r>
      <w:r w:rsidRPr="0C859500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C859500">
        <w:rPr>
          <w:rFonts w:ascii="Times New Roman" w:hAnsi="Times New Roman" w:cs="Times New Roman"/>
          <w:b/>
          <w:bCs/>
        </w:rPr>
        <w:t>Absent:</w:t>
      </w:r>
    </w:p>
    <w:p w:rsidRPr="00373FD8" w:rsidR="003B6B69" w:rsidP="0C859500" w:rsidRDefault="003B6B69" w14:paraId="56102D45" w14:textId="77777777">
      <w:pPr>
        <w:pStyle w:val="BodyText"/>
        <w:spacing w:before="10"/>
        <w:ind w:left="0"/>
      </w:pPr>
    </w:p>
    <w:p w:rsidR="00FD1138" w:rsidP="0C859500" w:rsidRDefault="003B6B69" w14:paraId="55264FC6" w14:textId="77777777">
      <w:pPr>
        <w:rPr>
          <w:rFonts w:ascii="Times New Roman" w:hAnsi="Times New Roman" w:cs="Times New Roman"/>
          <w:b/>
          <w:bCs/>
          <w:spacing w:val="-3"/>
        </w:rPr>
      </w:pPr>
      <w:r w:rsidRPr="0C859500">
        <w:rPr>
          <w:rFonts w:ascii="Times New Roman" w:hAnsi="Times New Roman" w:cs="Times New Roman"/>
          <w:b/>
          <w:bCs/>
        </w:rPr>
        <w:t>Guests</w:t>
      </w:r>
      <w:r w:rsidRPr="0C859500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C859500">
        <w:rPr>
          <w:rFonts w:ascii="Times New Roman" w:hAnsi="Times New Roman" w:cs="Times New Roman"/>
          <w:b/>
          <w:bCs/>
        </w:rPr>
        <w:t>Present:</w:t>
      </w:r>
      <w:r w:rsidRPr="0C859500">
        <w:rPr>
          <w:rFonts w:ascii="Times New Roman" w:hAnsi="Times New Roman" w:cs="Times New Roman"/>
          <w:b/>
          <w:bCs/>
          <w:spacing w:val="-3"/>
        </w:rPr>
        <w:t xml:space="preserve"> </w:t>
      </w:r>
    </w:p>
    <w:p w:rsidR="17A7F2C6" w:rsidP="0C859500" w:rsidRDefault="17A7F2C6" w14:paraId="70D7A5BD" w14:textId="2B4B0495">
      <w:pPr>
        <w:rPr>
          <w:rFonts w:ascii="Times New Roman" w:hAnsi="Times New Roman" w:cs="Times New Roman"/>
        </w:rPr>
      </w:pPr>
      <w:r w:rsidRPr="0C859500">
        <w:rPr>
          <w:rFonts w:ascii="Times New Roman" w:hAnsi="Times New Roman" w:cs="Times New Roman"/>
        </w:rPr>
        <w:t>Dr. Carol Corbat</w:t>
      </w:r>
    </w:p>
    <w:p w:rsidR="17A7F2C6" w:rsidP="0C859500" w:rsidRDefault="17A7F2C6" w14:paraId="279706F6" w14:textId="7E518B7B">
      <w:pPr>
        <w:rPr>
          <w:rFonts w:ascii="Times New Roman" w:hAnsi="Times New Roman" w:cs="Times New Roman"/>
        </w:rPr>
      </w:pPr>
      <w:r w:rsidRPr="0C859500">
        <w:rPr>
          <w:rFonts w:ascii="Times New Roman" w:hAnsi="Times New Roman" w:cs="Times New Roman"/>
        </w:rPr>
        <w:t>Dr. Zebulon Bell</w:t>
      </w:r>
    </w:p>
    <w:p w:rsidRPr="00373FD8" w:rsidR="003B6B69" w:rsidP="0C859500" w:rsidRDefault="003B6B69" w14:paraId="4C22927C" w14:textId="25B62DE5">
      <w:pPr>
        <w:rPr>
          <w:rFonts w:ascii="Times New Roman" w:hAnsi="Times New Roman" w:cs="Times New Roman"/>
          <w:spacing w:val="-3"/>
        </w:rPr>
      </w:pPr>
    </w:p>
    <w:p w:rsidR="009834AB" w:rsidP="0C859500" w:rsidRDefault="009834AB" w14:paraId="7D0D3392" w14:textId="783BC9CC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</w:rPr>
      </w:pPr>
      <w:r w:rsidRPr="0C859500">
        <w:rPr>
          <w:rFonts w:ascii="Times" w:hAnsi="Times"/>
          <w:b/>
          <w:bCs/>
          <w:color w:val="000000" w:themeColor="text1"/>
        </w:rPr>
        <w:t>Welcome and Determination of quorum</w:t>
      </w:r>
      <w:r w:rsidRPr="0C859500" w:rsidR="009A02DE">
        <w:rPr>
          <w:rFonts w:ascii="Times" w:hAnsi="Times"/>
          <w:b/>
          <w:bCs/>
          <w:color w:val="000000" w:themeColor="text1"/>
        </w:rPr>
        <w:t xml:space="preserve">: </w:t>
      </w:r>
      <w:r w:rsidRPr="0C859500" w:rsidR="001E45F3">
        <w:rPr>
          <w:rFonts w:ascii="Times" w:hAnsi="Times"/>
          <w:color w:val="000000" w:themeColor="text1"/>
        </w:rPr>
        <w:t xml:space="preserve">The meeting came to order at </w:t>
      </w:r>
      <w:r w:rsidRPr="0C859500" w:rsidR="004A1C6B">
        <w:rPr>
          <w:rFonts w:ascii="Times" w:hAnsi="Times"/>
          <w:color w:val="000000" w:themeColor="text1"/>
        </w:rPr>
        <w:t>3:</w:t>
      </w:r>
      <w:r w:rsidRPr="0C859500" w:rsidR="0B1234D6">
        <w:rPr>
          <w:rFonts w:ascii="Times" w:hAnsi="Times"/>
          <w:color w:val="000000" w:themeColor="text1"/>
        </w:rPr>
        <w:t>10</w:t>
      </w:r>
      <w:r w:rsidRPr="0C859500" w:rsidR="004A1C6B">
        <w:rPr>
          <w:rFonts w:ascii="Times" w:hAnsi="Times"/>
          <w:color w:val="000000" w:themeColor="text1"/>
        </w:rPr>
        <w:t xml:space="preserve"> </w:t>
      </w:r>
      <w:r w:rsidRPr="0C859500" w:rsidR="001E45F3">
        <w:rPr>
          <w:rFonts w:ascii="Times" w:hAnsi="Times"/>
          <w:color w:val="000000" w:themeColor="text1"/>
        </w:rPr>
        <w:t>p.m.</w:t>
      </w:r>
      <w:r w:rsidRPr="0C859500" w:rsidR="001E45F3">
        <w:rPr>
          <w:rFonts w:ascii="Times" w:hAnsi="Times"/>
          <w:b/>
          <w:bCs/>
          <w:color w:val="000000" w:themeColor="text1"/>
        </w:rPr>
        <w:t xml:space="preserve">  </w:t>
      </w:r>
    </w:p>
    <w:p w:rsidR="009A02DE" w:rsidP="0C859500" w:rsidRDefault="009A02DE" w14:paraId="74E370CA" w14:textId="77777777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</w:rPr>
      </w:pPr>
    </w:p>
    <w:p w:rsidRPr="009A02DE" w:rsidR="009A02DE" w:rsidP="0C859500" w:rsidRDefault="009A02DE" w14:paraId="0CFB71AE" w14:textId="2F522A72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</w:rPr>
      </w:pPr>
      <w:r w:rsidRPr="0C859500">
        <w:rPr>
          <w:rFonts w:ascii="Times" w:hAnsi="Times"/>
          <w:b/>
          <w:bCs/>
          <w:color w:val="000000" w:themeColor="text1"/>
        </w:rPr>
        <w:t>Brief guest updates</w:t>
      </w:r>
      <w:r w:rsidRPr="0C859500" w:rsidR="001E45F3">
        <w:rPr>
          <w:rFonts w:ascii="Times" w:hAnsi="Times"/>
          <w:b/>
          <w:bCs/>
          <w:color w:val="000000" w:themeColor="text1"/>
        </w:rPr>
        <w:t xml:space="preserve">: </w:t>
      </w:r>
    </w:p>
    <w:p w:rsidR="528D38D2" w:rsidP="0C859500" w:rsidRDefault="528D38D2" w14:paraId="4A1F14F7" w14:textId="59B46442">
      <w:pPr>
        <w:rPr>
          <w:rFonts w:ascii="Times New Roman" w:hAnsi="Times New Roman" w:cs="Times New Roman"/>
        </w:rPr>
      </w:pPr>
      <w:r w:rsidRPr="0C859500">
        <w:rPr>
          <w:rFonts w:ascii="Times New Roman" w:hAnsi="Times New Roman" w:cs="Times New Roman"/>
        </w:rPr>
        <w:t>Dr. Liz Beard: not present</w:t>
      </w:r>
    </w:p>
    <w:p w:rsidR="0C859500" w:rsidP="0C859500" w:rsidRDefault="0C859500" w14:paraId="38F1F21F" w14:textId="77777777">
      <w:pPr>
        <w:rPr>
          <w:rFonts w:ascii="Times New Roman" w:hAnsi="Times New Roman" w:cs="Times New Roman"/>
        </w:rPr>
      </w:pPr>
    </w:p>
    <w:p w:rsidR="528D38D2" w:rsidP="0C859500" w:rsidRDefault="528D38D2" w14:paraId="31288CDB" w14:textId="25CD41A7">
      <w:pPr>
        <w:rPr>
          <w:rFonts w:ascii="Times New Roman" w:hAnsi="Times New Roman" w:cs="Times New Roman"/>
        </w:rPr>
      </w:pPr>
      <w:r w:rsidRPr="0C859500">
        <w:rPr>
          <w:rFonts w:ascii="Times New Roman" w:hAnsi="Times New Roman" w:cs="Times New Roman"/>
        </w:rPr>
        <w:t>Dr. Paul Coreil: not present</w:t>
      </w:r>
    </w:p>
    <w:p w:rsidR="00BB735C" w:rsidP="0C859500" w:rsidRDefault="00BB735C" w14:paraId="600EBB77" w14:textId="77777777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="004A1C6B" w:rsidP="0C859500" w:rsidRDefault="009834AB" w14:paraId="72A35EC1" w14:textId="498B2A8B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C859500">
        <w:rPr>
          <w:rFonts w:ascii="Times" w:hAnsi="Times"/>
          <w:b/>
          <w:bCs/>
          <w:color w:val="000000" w:themeColor="text1"/>
        </w:rPr>
        <w:t>Report of President</w:t>
      </w:r>
      <w:r w:rsidRPr="0C859500" w:rsidR="3F448652">
        <w:rPr>
          <w:rFonts w:ascii="Times" w:hAnsi="Times"/>
          <w:b/>
          <w:bCs/>
          <w:color w:val="000000" w:themeColor="text1"/>
        </w:rPr>
        <w:t xml:space="preserve">: </w:t>
      </w:r>
    </w:p>
    <w:p w:rsidR="14C25C89" w:rsidP="0C859500" w:rsidRDefault="14C25C89" w14:paraId="04890A4E" w14:textId="2E744C2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" w:hAnsi="Times"/>
          <w:b/>
          <w:bCs/>
          <w:color w:val="000000" w:themeColor="text1"/>
        </w:rPr>
      </w:pPr>
      <w:r w:rsidRPr="0C859500">
        <w:rPr>
          <w:rFonts w:ascii="Times" w:hAnsi="Times"/>
          <w:b/>
          <w:bCs/>
          <w:color w:val="000000" w:themeColor="text1"/>
        </w:rPr>
        <w:t xml:space="preserve">Cythina Thomas </w:t>
      </w:r>
      <w:r w:rsidRPr="0C859500" w:rsidR="0B0E2FEC">
        <w:rPr>
          <w:rFonts w:ascii="Times" w:hAnsi="Times"/>
          <w:b/>
          <w:bCs/>
          <w:color w:val="000000" w:themeColor="text1"/>
        </w:rPr>
        <w:t>Discussed</w:t>
      </w:r>
      <w:r w:rsidRPr="0C859500">
        <w:rPr>
          <w:rFonts w:ascii="Times" w:hAnsi="Times"/>
          <w:b/>
          <w:bCs/>
          <w:color w:val="000000" w:themeColor="text1"/>
        </w:rPr>
        <w:t xml:space="preserve"> the Following:</w:t>
      </w:r>
    </w:p>
    <w:p w:rsidR="32B9BF90" w:rsidP="0C859500" w:rsidRDefault="32B9BF90" w14:paraId="3DC5B472" w14:textId="4C6B859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>Nursing is now hiring 12-month employees as faculty while trying to hold 9-month employees to the same standard of 8-</w:t>
      </w:r>
      <w:r w:rsidRPr="0C859500" w:rsidR="603398FF">
        <w:rPr>
          <w:rFonts w:ascii="Times" w:hAnsi="Times"/>
          <w:color w:val="000000" w:themeColor="text1"/>
        </w:rPr>
        <w:t>4 M-F</w:t>
      </w:r>
      <w:r w:rsidRPr="0C859500">
        <w:rPr>
          <w:rFonts w:ascii="Times" w:hAnsi="Times"/>
          <w:color w:val="000000" w:themeColor="text1"/>
        </w:rPr>
        <w:t xml:space="preserve"> hours. </w:t>
      </w:r>
      <w:r w:rsidRPr="0C859500" w:rsidR="4C825A5A">
        <w:rPr>
          <w:rFonts w:ascii="Times" w:hAnsi="Times"/>
          <w:color w:val="000000" w:themeColor="text1"/>
        </w:rPr>
        <w:t xml:space="preserve">The </w:t>
      </w:r>
      <w:bookmarkStart w:name="_Int_zaYlVd6x" w:id="0"/>
      <w:r w:rsidRPr="0C859500" w:rsidR="4C825A5A">
        <w:rPr>
          <w:rFonts w:ascii="Times" w:hAnsi="Times"/>
          <w:color w:val="000000" w:themeColor="text1"/>
        </w:rPr>
        <w:t>Provost</w:t>
      </w:r>
      <w:bookmarkEnd w:id="0"/>
      <w:r w:rsidRPr="0C859500" w:rsidR="4C825A5A">
        <w:rPr>
          <w:rFonts w:ascii="Times" w:hAnsi="Times"/>
          <w:color w:val="000000" w:themeColor="text1"/>
        </w:rPr>
        <w:t xml:space="preserve"> expressed that she would investigate further. </w:t>
      </w:r>
    </w:p>
    <w:p w:rsidR="4288F636" w:rsidP="0C859500" w:rsidRDefault="4288F636" w14:paraId="249FB8EE" w14:textId="1D34536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 xml:space="preserve">The </w:t>
      </w:r>
      <w:r w:rsidRPr="0C859500" w:rsidR="4E790550">
        <w:rPr>
          <w:rFonts w:ascii="Times" w:hAnsi="Times"/>
          <w:color w:val="000000" w:themeColor="text1"/>
        </w:rPr>
        <w:t>faculty</w:t>
      </w:r>
      <w:r w:rsidRPr="0C859500">
        <w:rPr>
          <w:rFonts w:ascii="Times" w:hAnsi="Times"/>
          <w:color w:val="000000" w:themeColor="text1"/>
        </w:rPr>
        <w:t xml:space="preserve"> will have a chance to work with the library for further research materials. </w:t>
      </w:r>
    </w:p>
    <w:p w:rsidR="19D45C79" w:rsidP="0C859500" w:rsidRDefault="19D45C79" w14:paraId="01902178" w14:textId="3B5A67C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 xml:space="preserve">The higher ed budget for the state is facing a cut based on a potential deficit from tax shortfalls. </w:t>
      </w:r>
    </w:p>
    <w:p w:rsidR="19D45C79" w:rsidP="0C859500" w:rsidRDefault="19D45C79" w14:paraId="04754591" w14:textId="1D14AE1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 xml:space="preserve">The Provost will have a conversation with StratCom about shortfalls, but StratCom is also asking that they need more lead time from faculty to meet their deadlines. </w:t>
      </w:r>
      <w:r w:rsidRPr="0C859500" w:rsidR="0C0FF72A">
        <w:rPr>
          <w:rFonts w:ascii="Times" w:hAnsi="Times"/>
          <w:color w:val="000000" w:themeColor="text1"/>
        </w:rPr>
        <w:t xml:space="preserve">Cynthia Thomas asked for increased responsiveness even if the request could not be met. </w:t>
      </w:r>
    </w:p>
    <w:p w:rsidR="4B341F65" w:rsidP="0C859500" w:rsidRDefault="4B341F65" w14:paraId="43FC1D17" w14:textId="41400B7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 xml:space="preserve">Approximately $141k in revenue from Shrimp Jam. </w:t>
      </w:r>
    </w:p>
    <w:p w:rsidR="4B341F65" w:rsidP="0C859500" w:rsidRDefault="4B341F65" w14:paraId="0E00C55D" w14:textId="1FB6618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>Over 500 Fall graduates</w:t>
      </w:r>
    </w:p>
    <w:p w:rsidR="4B341F65" w:rsidP="0C859500" w:rsidRDefault="4B341F65" w14:paraId="5B430789" w14:textId="59AF22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 xml:space="preserve">RSI for online courses: The RSI flyer was not supposed to be distributed to </w:t>
      </w:r>
      <w:r w:rsidRPr="0C859500" w:rsidR="0C883A27">
        <w:rPr>
          <w:rFonts w:ascii="Times" w:hAnsi="Times"/>
          <w:color w:val="000000" w:themeColor="text1"/>
        </w:rPr>
        <w:t>faculty but</w:t>
      </w:r>
      <w:r w:rsidRPr="0C859500">
        <w:rPr>
          <w:rFonts w:ascii="Times" w:hAnsi="Times"/>
          <w:color w:val="000000" w:themeColor="text1"/>
        </w:rPr>
        <w:t xml:space="preserve"> is guidelines to come from Deans to ensure that fac</w:t>
      </w:r>
      <w:r w:rsidRPr="0C859500" w:rsidR="26AF7F12">
        <w:rPr>
          <w:rFonts w:ascii="Times" w:hAnsi="Times"/>
          <w:color w:val="000000" w:themeColor="text1"/>
        </w:rPr>
        <w:t xml:space="preserve">ulty, not AAs, are teaching online courses. </w:t>
      </w:r>
      <w:r w:rsidRPr="0C859500" w:rsidR="4DBDC4EF">
        <w:rPr>
          <w:rFonts w:ascii="Times" w:hAnsi="Times"/>
          <w:color w:val="000000" w:themeColor="text1"/>
        </w:rPr>
        <w:t xml:space="preserve">This should come from Senate but has not yet. </w:t>
      </w:r>
    </w:p>
    <w:p w:rsidR="0B72BA99" w:rsidP="4603F7E7" w:rsidRDefault="0B72BA99" w14:paraId="530E9BEE" w14:textId="3A045680">
      <w:pPr>
        <w:pStyle w:val="NormalWeb"/>
        <w:numPr>
          <w:ilvl w:val="0"/>
          <w:numId w:val="4"/>
        </w:numPr>
        <w:spacing w:before="0" w:beforeAutospacing="off" w:after="0" w:afterAutospacing="off"/>
        <w:rPr>
          <w:rFonts w:ascii="Times" w:hAnsi="Times"/>
          <w:color w:val="000000" w:themeColor="text1"/>
        </w:rPr>
      </w:pPr>
      <w:r w:rsidRPr="4603F7E7" w:rsidR="0B72BA99">
        <w:rPr>
          <w:rFonts w:ascii="Times" w:hAnsi="Times"/>
          <w:color w:val="000000" w:themeColor="text1" w:themeTint="FF" w:themeShade="FF"/>
        </w:rPr>
        <w:t>Christo</w:t>
      </w:r>
      <w:r w:rsidRPr="4603F7E7" w:rsidR="74262B11">
        <w:rPr>
          <w:rFonts w:ascii="Times" w:hAnsi="Times"/>
          <w:color w:val="000000" w:themeColor="text1" w:themeTint="FF" w:themeShade="FF"/>
        </w:rPr>
        <w:t>f</w:t>
      </w:r>
      <w:r w:rsidRPr="4603F7E7" w:rsidR="0B72BA99">
        <w:rPr>
          <w:rFonts w:ascii="Times" w:hAnsi="Times"/>
          <w:color w:val="000000" w:themeColor="text1" w:themeTint="FF" w:themeShade="FF"/>
        </w:rPr>
        <w:t xml:space="preserve"> Stumpf gave an update on the most recent ALFS meeting. </w:t>
      </w:r>
    </w:p>
    <w:p w:rsidR="004A1C6B" w:rsidP="0C859500" w:rsidRDefault="004A1C6B" w14:paraId="50A2B897" w14:textId="77777777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Pr="009A02DE" w:rsidR="004A1C6B" w:rsidP="0C859500" w:rsidRDefault="004A1C6B" w14:paraId="06E26F5D" w14:textId="77777777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="00FF008B" w:rsidP="0C859500" w:rsidRDefault="009834AB" w14:paraId="7D17DCA9" w14:textId="126B8259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C859500">
        <w:rPr>
          <w:rFonts w:ascii="Times" w:hAnsi="Times"/>
          <w:b/>
          <w:bCs/>
          <w:color w:val="000000" w:themeColor="text1"/>
        </w:rPr>
        <w:t>Reports of Committees</w:t>
      </w:r>
      <w:r w:rsidRPr="0C859500" w:rsidR="009A02DE">
        <w:rPr>
          <w:rFonts w:ascii="Times" w:hAnsi="Times"/>
          <w:color w:val="000000" w:themeColor="text1"/>
        </w:rPr>
        <w:t xml:space="preserve">: </w:t>
      </w:r>
      <w:r w:rsidRPr="0C859500" w:rsidR="004A1C6B">
        <w:rPr>
          <w:rFonts w:ascii="Times" w:hAnsi="Times"/>
          <w:color w:val="000000" w:themeColor="text1"/>
        </w:rPr>
        <w:t xml:space="preserve"> </w:t>
      </w:r>
    </w:p>
    <w:p w:rsidR="009834AB" w:rsidP="0C859500" w:rsidRDefault="009834AB" w14:paraId="2D40C7B1" w14:textId="0E50955D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</w:rPr>
      </w:pPr>
      <w:r w:rsidRPr="0C859500">
        <w:rPr>
          <w:rFonts w:ascii="Times" w:hAnsi="Times"/>
          <w:b/>
          <w:bCs/>
          <w:color w:val="000000" w:themeColor="text1"/>
        </w:rPr>
        <w:t>Ad-Hoc Committee Reports</w:t>
      </w:r>
    </w:p>
    <w:p w:rsidRPr="00BB735C" w:rsidR="000D0162" w:rsidP="0C859500" w:rsidRDefault="000D0162" w14:paraId="4BD7F9E9" w14:textId="77777777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</w:rPr>
      </w:pPr>
    </w:p>
    <w:p w:rsidR="009834AB" w:rsidP="0C859500" w:rsidRDefault="009834AB" w14:paraId="2939AC6A" w14:textId="377870C0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C859500">
        <w:rPr>
          <w:rFonts w:ascii="Times" w:hAnsi="Times"/>
          <w:b/>
          <w:bCs/>
          <w:color w:val="000000" w:themeColor="text1"/>
        </w:rPr>
        <w:t>PS 209 Ad Hoc Committee</w:t>
      </w:r>
      <w:r w:rsidRPr="0C859500" w:rsidR="00526E48">
        <w:rPr>
          <w:rFonts w:ascii="Times" w:hAnsi="Times"/>
          <w:b/>
          <w:bCs/>
          <w:color w:val="000000" w:themeColor="text1"/>
        </w:rPr>
        <w:t>:</w:t>
      </w:r>
      <w:r w:rsidRPr="0C859500" w:rsidR="00526E48">
        <w:rPr>
          <w:rFonts w:ascii="Times" w:hAnsi="Times"/>
          <w:color w:val="000000" w:themeColor="text1"/>
        </w:rPr>
        <w:t xml:space="preserve"> </w:t>
      </w:r>
      <w:r w:rsidRPr="0C859500" w:rsidR="003EBD51">
        <w:rPr>
          <w:rFonts w:ascii="Times" w:hAnsi="Times"/>
          <w:color w:val="000000" w:themeColor="text1"/>
        </w:rPr>
        <w:t xml:space="preserve">Carol Corbat and Zeb Bell </w:t>
      </w:r>
      <w:r w:rsidRPr="0C859500" w:rsidR="4DA89C50">
        <w:rPr>
          <w:rFonts w:ascii="Times" w:hAnsi="Times"/>
          <w:color w:val="000000" w:themeColor="text1"/>
        </w:rPr>
        <w:t xml:space="preserve">attended </w:t>
      </w:r>
      <w:r w:rsidRPr="0C859500" w:rsidR="003EBD51">
        <w:rPr>
          <w:rFonts w:ascii="Times" w:hAnsi="Times"/>
          <w:color w:val="000000" w:themeColor="text1"/>
        </w:rPr>
        <w:t>as guests</w:t>
      </w:r>
      <w:r w:rsidRPr="0C859500" w:rsidR="5BDA1C54">
        <w:rPr>
          <w:rFonts w:ascii="Times" w:hAnsi="Times"/>
          <w:color w:val="000000" w:themeColor="text1"/>
        </w:rPr>
        <w:t xml:space="preserve"> reporting on the data collection from last semester’s survey for PS209</w:t>
      </w:r>
      <w:r w:rsidRPr="0C859500" w:rsidR="4E6951A7">
        <w:rPr>
          <w:rFonts w:ascii="Times" w:hAnsi="Times"/>
          <w:color w:val="000000" w:themeColor="text1"/>
        </w:rPr>
        <w:t>.</w:t>
      </w:r>
    </w:p>
    <w:p w:rsidR="5BDA1C54" w:rsidP="0C859500" w:rsidRDefault="5BDA1C54" w14:paraId="39E9E320" w14:textId="035735F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lastRenderedPageBreak/>
        <w:t xml:space="preserve">Zeb Bell gave an overview of the data results regarding </w:t>
      </w:r>
      <w:r w:rsidRPr="0C859500" w:rsidR="0F0887BB">
        <w:rPr>
          <w:rFonts w:ascii="Times" w:hAnsi="Times"/>
          <w:color w:val="000000" w:themeColor="text1"/>
        </w:rPr>
        <w:t>summer</w:t>
      </w:r>
      <w:r w:rsidRPr="0C859500">
        <w:rPr>
          <w:rFonts w:ascii="Times" w:hAnsi="Times"/>
          <w:color w:val="000000" w:themeColor="text1"/>
        </w:rPr>
        <w:t xml:space="preserve"> teaching</w:t>
      </w:r>
      <w:r w:rsidRPr="0C859500" w:rsidR="20D1907D">
        <w:rPr>
          <w:rFonts w:ascii="Times" w:hAnsi="Times"/>
          <w:color w:val="000000" w:themeColor="text1"/>
        </w:rPr>
        <w:t>. M</w:t>
      </w:r>
      <w:r w:rsidRPr="0C859500" w:rsidR="2E5EC588">
        <w:rPr>
          <w:rFonts w:ascii="Times" w:hAnsi="Times"/>
          <w:color w:val="000000" w:themeColor="text1"/>
        </w:rPr>
        <w:t>ost indicated that there were ample teaching opportunities during the summer</w:t>
      </w:r>
      <w:r w:rsidRPr="0C859500" w:rsidR="2ECC57FE">
        <w:rPr>
          <w:rFonts w:ascii="Times" w:hAnsi="Times"/>
          <w:color w:val="000000" w:themeColor="text1"/>
        </w:rPr>
        <w:t>.</w:t>
      </w:r>
      <w:r w:rsidRPr="0C859500" w:rsidR="2E5EC588">
        <w:rPr>
          <w:rFonts w:ascii="Times" w:hAnsi="Times"/>
          <w:color w:val="000000" w:themeColor="text1"/>
        </w:rPr>
        <w:t xml:space="preserve"> </w:t>
      </w:r>
      <w:r w:rsidRPr="0C859500" w:rsidR="1C14BEB6">
        <w:rPr>
          <w:rFonts w:ascii="Times" w:hAnsi="Times"/>
          <w:color w:val="000000" w:themeColor="text1"/>
        </w:rPr>
        <w:t>T</w:t>
      </w:r>
      <w:r w:rsidRPr="0C859500" w:rsidR="2E5EC588">
        <w:rPr>
          <w:rFonts w:ascii="Times" w:hAnsi="Times"/>
          <w:color w:val="000000" w:themeColor="text1"/>
        </w:rPr>
        <w:t>here was some concern over the equity regarding summer teaching</w:t>
      </w:r>
      <w:r w:rsidRPr="0C859500" w:rsidR="32C1D09D">
        <w:rPr>
          <w:rFonts w:ascii="Times" w:hAnsi="Times"/>
          <w:color w:val="000000" w:themeColor="text1"/>
        </w:rPr>
        <w:t xml:space="preserve">, </w:t>
      </w:r>
      <w:r w:rsidRPr="0C859500" w:rsidR="2E5EC588">
        <w:rPr>
          <w:rFonts w:ascii="Times" w:hAnsi="Times"/>
          <w:color w:val="000000" w:themeColor="text1"/>
        </w:rPr>
        <w:t>the load of summer teaching</w:t>
      </w:r>
      <w:r w:rsidRPr="0C859500" w:rsidR="029CB8CC">
        <w:rPr>
          <w:rFonts w:ascii="Times" w:hAnsi="Times"/>
          <w:color w:val="000000" w:themeColor="text1"/>
        </w:rPr>
        <w:t>, and feeling pressure for summer teaching</w:t>
      </w:r>
      <w:r w:rsidRPr="0C859500" w:rsidR="676B8675">
        <w:rPr>
          <w:rFonts w:ascii="Times" w:hAnsi="Times"/>
          <w:color w:val="000000" w:themeColor="text1"/>
        </w:rPr>
        <w:t xml:space="preserve"> from both program matrices and LSU Online</w:t>
      </w:r>
      <w:r w:rsidRPr="0C859500" w:rsidR="20C7B5E7">
        <w:rPr>
          <w:rFonts w:ascii="Times" w:hAnsi="Times"/>
          <w:color w:val="000000" w:themeColor="text1"/>
        </w:rPr>
        <w:t>. There was an appreciation for 9-month appointments, but there was significant dissatisfaction with summer pay.</w:t>
      </w:r>
    </w:p>
    <w:p w:rsidR="4164197E" w:rsidP="0C859500" w:rsidRDefault="4164197E" w14:paraId="28529D3D" w14:textId="5A56CB3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 xml:space="preserve">There results for overload teaching and overload pay were </w:t>
      </w:r>
      <w:r w:rsidRPr="0C859500" w:rsidR="67720C11">
        <w:rPr>
          <w:rFonts w:ascii="Times" w:hAnsi="Times"/>
          <w:color w:val="000000" w:themeColor="text1"/>
        </w:rPr>
        <w:t>like</w:t>
      </w:r>
      <w:r w:rsidRPr="0C859500">
        <w:rPr>
          <w:rFonts w:ascii="Times" w:hAnsi="Times"/>
          <w:color w:val="000000" w:themeColor="text1"/>
        </w:rPr>
        <w:t xml:space="preserve"> that of the su</w:t>
      </w:r>
      <w:r w:rsidRPr="0C859500" w:rsidR="2D971B46">
        <w:rPr>
          <w:rFonts w:ascii="Times" w:hAnsi="Times"/>
          <w:color w:val="000000" w:themeColor="text1"/>
        </w:rPr>
        <w:t xml:space="preserve">mmer teaching results. </w:t>
      </w:r>
      <w:r w:rsidRPr="0C859500" w:rsidR="20CC7F2C">
        <w:rPr>
          <w:rFonts w:ascii="Times" w:hAnsi="Times"/>
          <w:color w:val="000000" w:themeColor="text1"/>
        </w:rPr>
        <w:t>Faculty expressed a pressure to teach overloads due to scheduling and burnout as a result of it.</w:t>
      </w:r>
    </w:p>
    <w:p w:rsidR="08FDFC9A" w:rsidP="0C859500" w:rsidRDefault="08FDFC9A" w14:paraId="74EEDF7D" w14:textId="0738418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>There is a trend of reported class caps being lower for higher-level classes.</w:t>
      </w:r>
      <w:r w:rsidRPr="0C859500" w:rsidR="3DF3F543">
        <w:rPr>
          <w:rFonts w:ascii="Times" w:hAnsi="Times"/>
          <w:color w:val="000000" w:themeColor="text1"/>
        </w:rPr>
        <w:t xml:space="preserve"> </w:t>
      </w:r>
      <w:r w:rsidRPr="0C859500" w:rsidR="4C4761AC">
        <w:rPr>
          <w:rFonts w:ascii="Times" w:hAnsi="Times"/>
          <w:color w:val="000000" w:themeColor="text1"/>
        </w:rPr>
        <w:t xml:space="preserve">We would prefer class caps to be lower across the board for online and in-person classes. </w:t>
      </w:r>
      <w:r w:rsidRPr="0C859500" w:rsidR="376325DC">
        <w:rPr>
          <w:rFonts w:ascii="Times" w:hAnsi="Times"/>
          <w:color w:val="000000" w:themeColor="text1"/>
        </w:rPr>
        <w:t xml:space="preserve">There were significant opinions on how overload pay should be calculated based on the number of students and course caps. </w:t>
      </w:r>
    </w:p>
    <w:p w:rsidR="73DD1722" w:rsidP="0C859500" w:rsidRDefault="73DD1722" w14:paraId="2CE67941" w14:textId="41B6A00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>Discussion ensued on other topics that came out of the data based on class sizes</w:t>
      </w:r>
      <w:r w:rsidRPr="0C859500" w:rsidR="4ABDE9AB">
        <w:rPr>
          <w:rFonts w:ascii="Times" w:hAnsi="Times"/>
          <w:color w:val="000000" w:themeColor="text1"/>
        </w:rPr>
        <w:t xml:space="preserve"> such as caps, academic assistants in on-campus classes, </w:t>
      </w:r>
      <w:r w:rsidRPr="0C859500" w:rsidR="6C426929">
        <w:rPr>
          <w:rFonts w:ascii="Times" w:hAnsi="Times"/>
          <w:color w:val="000000" w:themeColor="text1"/>
        </w:rPr>
        <w:t xml:space="preserve">compensation for managing AAs, caps being left to departments, </w:t>
      </w:r>
    </w:p>
    <w:p w:rsidR="3CAB4B01" w:rsidP="0C859500" w:rsidRDefault="3CAB4B01" w14:paraId="2DC22853" w14:textId="59119B2B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 xml:space="preserve">Carol mentioned that she recently found out that AAs are given the opportunity to take on more </w:t>
      </w:r>
      <w:r w:rsidRPr="0C859500" w:rsidR="005473EE">
        <w:rPr>
          <w:rFonts w:ascii="Times" w:hAnsi="Times"/>
          <w:color w:val="000000" w:themeColor="text1"/>
        </w:rPr>
        <w:t>students</w:t>
      </w:r>
      <w:r w:rsidRPr="0C859500">
        <w:rPr>
          <w:rFonts w:ascii="Times" w:hAnsi="Times"/>
          <w:color w:val="000000" w:themeColor="text1"/>
        </w:rPr>
        <w:t>, with concerns about quality control</w:t>
      </w:r>
      <w:r w:rsidRPr="0C859500" w:rsidR="01078FB5">
        <w:rPr>
          <w:rFonts w:ascii="Times" w:hAnsi="Times"/>
          <w:color w:val="000000" w:themeColor="text1"/>
        </w:rPr>
        <w:t>. Discussion ensued about AA pay being more than adjuncts</w:t>
      </w:r>
      <w:r w:rsidRPr="0C859500" w:rsidR="727117E2">
        <w:rPr>
          <w:rFonts w:ascii="Times" w:hAnsi="Times"/>
          <w:color w:val="000000" w:themeColor="text1"/>
        </w:rPr>
        <w:t xml:space="preserve"> and about faculty choosing certain AAs. </w:t>
      </w:r>
    </w:p>
    <w:p w:rsidR="4A283571" w:rsidP="0C859500" w:rsidRDefault="4A283571" w14:paraId="22F9DCD8" w14:textId="7450939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 xml:space="preserve">Carol also mentioned that overload pay here was lower than other universities and that it is still lower than the normal market rate. </w:t>
      </w:r>
      <w:r w:rsidRPr="0C859500" w:rsidR="11C03DF8">
        <w:rPr>
          <w:rFonts w:ascii="Times" w:hAnsi="Times"/>
          <w:color w:val="000000" w:themeColor="text1"/>
        </w:rPr>
        <w:t>Concern was expressed that overloads are not lower effort and should not be compensated lower</w:t>
      </w:r>
      <w:r w:rsidRPr="0C859500" w:rsidR="76863580">
        <w:rPr>
          <w:rFonts w:ascii="Times" w:hAnsi="Times"/>
          <w:color w:val="000000" w:themeColor="text1"/>
        </w:rPr>
        <w:t xml:space="preserve"> (also for summer). The PS209 formula for summer pay is only addressing pay for teaching, not for advising. </w:t>
      </w:r>
    </w:p>
    <w:p w:rsidR="26AFCF91" w:rsidP="0C859500" w:rsidRDefault="26AFCF91" w14:paraId="1AFE21FE" w14:textId="261A01B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>Beverly Alwell expressed that the subcommittee learned that there were many ways of doing things across campus, with most not adhering to PS 209.</w:t>
      </w:r>
    </w:p>
    <w:p w:rsidR="338328AA" w:rsidP="0C859500" w:rsidRDefault="338328AA" w14:paraId="520660F8" w14:textId="7BD04AB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>The Senator</w:t>
      </w:r>
      <w:r w:rsidRPr="0C859500" w:rsidR="1E9222AC">
        <w:rPr>
          <w:rFonts w:ascii="Times" w:hAnsi="Times"/>
          <w:color w:val="000000" w:themeColor="text1"/>
        </w:rPr>
        <w:t>s</w:t>
      </w:r>
      <w:r w:rsidRPr="0C859500">
        <w:rPr>
          <w:rFonts w:ascii="Times" w:hAnsi="Times"/>
          <w:color w:val="000000" w:themeColor="text1"/>
        </w:rPr>
        <w:t xml:space="preserve"> agree to go back to their departments regarding the main changes </w:t>
      </w:r>
      <w:r w:rsidRPr="0C859500" w:rsidR="411B48DF">
        <w:rPr>
          <w:rFonts w:ascii="Times" w:hAnsi="Times"/>
          <w:color w:val="000000" w:themeColor="text1"/>
        </w:rPr>
        <w:t>of</w:t>
      </w:r>
      <w:r w:rsidRPr="0C859500">
        <w:rPr>
          <w:rFonts w:ascii="Times" w:hAnsi="Times"/>
          <w:color w:val="000000" w:themeColor="text1"/>
        </w:rPr>
        <w:t xml:space="preserve"> summer pay, course caps</w:t>
      </w:r>
      <w:r w:rsidRPr="0C859500" w:rsidR="48DABCE2">
        <w:rPr>
          <w:rFonts w:ascii="Times" w:hAnsi="Times"/>
          <w:color w:val="000000" w:themeColor="text1"/>
        </w:rPr>
        <w:t xml:space="preserve"> (online and on-campus, course level)</w:t>
      </w:r>
      <w:r w:rsidRPr="0C859500">
        <w:rPr>
          <w:rFonts w:ascii="Times" w:hAnsi="Times"/>
          <w:color w:val="000000" w:themeColor="text1"/>
        </w:rPr>
        <w:t xml:space="preserve">, and summer advising. </w:t>
      </w:r>
    </w:p>
    <w:p w:rsidR="58EEF45C" w:rsidP="0C859500" w:rsidRDefault="58EEF45C" w14:paraId="4D138154" w14:textId="262FE80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>Cynthia Thomas suggested that we discuss other summer pay formulas with the idea that we can be more successful in making positive changes for the faculty</w:t>
      </w:r>
      <w:r w:rsidRPr="0C859500" w:rsidR="0AB824CD">
        <w:rPr>
          <w:rFonts w:ascii="Times" w:hAnsi="Times"/>
          <w:color w:val="000000" w:themeColor="text1"/>
        </w:rPr>
        <w:t xml:space="preserve"> after having a brief conversation with SLT. Julie Gill stated that she had a similar conversation regarding promotion pay with SLT. </w:t>
      </w:r>
    </w:p>
    <w:p w:rsidR="0C859500" w:rsidP="0C859500" w:rsidRDefault="0C859500" w14:paraId="585EFFBE" w14:textId="22B745EB">
      <w:pPr>
        <w:pStyle w:val="NormalWeb"/>
        <w:spacing w:before="0" w:beforeAutospacing="0" w:after="0" w:afterAutospacing="0"/>
        <w:rPr>
          <w:rFonts w:ascii="Times" w:hAnsi="Times"/>
          <w:color w:val="000000" w:themeColor="text1"/>
        </w:rPr>
      </w:pPr>
    </w:p>
    <w:p w:rsidR="3DCBAEA1" w:rsidP="0C859500" w:rsidRDefault="3DCBAEA1" w14:paraId="3148FC00" w14:textId="407A06DE">
      <w:pPr>
        <w:pStyle w:val="NormalWeb"/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>Motion to modify the agenda and go out of order: M. Stokes</w:t>
      </w:r>
    </w:p>
    <w:p w:rsidR="3DCBAEA1" w:rsidP="0C859500" w:rsidRDefault="3DCBAEA1" w14:paraId="25AFA0AE" w14:textId="78E7D0A9">
      <w:pPr>
        <w:pStyle w:val="NormalWeb"/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>Second: J. Gill</w:t>
      </w:r>
    </w:p>
    <w:p w:rsidR="3DCBAEA1" w:rsidP="0C859500" w:rsidRDefault="3DCBAEA1" w14:paraId="0A355E4D" w14:textId="3A140835">
      <w:pPr>
        <w:pStyle w:val="NormalWeb"/>
        <w:spacing w:before="0" w:beforeAutospacing="0" w:after="0" w:afterAutospacing="0"/>
        <w:rPr>
          <w:rFonts w:ascii="Times" w:hAnsi="Times"/>
          <w:color w:val="000000" w:themeColor="text1"/>
        </w:rPr>
      </w:pPr>
      <w:r w:rsidRPr="0C859500">
        <w:rPr>
          <w:rFonts w:ascii="Times" w:hAnsi="Times"/>
          <w:color w:val="000000" w:themeColor="text1"/>
        </w:rPr>
        <w:t>Approved: 13-0-0</w:t>
      </w:r>
    </w:p>
    <w:p w:rsidR="00F07C8F" w:rsidP="0C859500" w:rsidRDefault="00F07C8F" w14:paraId="12F23829" w14:textId="77777777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="009834AB" w:rsidP="0C859500" w:rsidRDefault="009834AB" w14:paraId="2498338E" w14:textId="1AA3D473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C859500">
        <w:rPr>
          <w:rFonts w:ascii="Times" w:hAnsi="Times"/>
          <w:b/>
          <w:bCs/>
          <w:color w:val="000000" w:themeColor="text1"/>
        </w:rPr>
        <w:t>PS 202</w:t>
      </w:r>
      <w:r w:rsidRPr="0C859500" w:rsidR="004A1C6B">
        <w:rPr>
          <w:rFonts w:ascii="Times" w:hAnsi="Times"/>
          <w:b/>
          <w:bCs/>
          <w:color w:val="000000" w:themeColor="text1"/>
        </w:rPr>
        <w:t xml:space="preserve"> Ad Hoc Committee</w:t>
      </w:r>
      <w:r w:rsidRPr="0C859500" w:rsidR="00526E48">
        <w:rPr>
          <w:rFonts w:ascii="Times" w:hAnsi="Times"/>
          <w:b/>
          <w:bCs/>
          <w:color w:val="000000" w:themeColor="text1"/>
        </w:rPr>
        <w:t>:</w:t>
      </w:r>
      <w:r w:rsidRPr="0C859500" w:rsidR="00526E48">
        <w:rPr>
          <w:rFonts w:ascii="Times" w:hAnsi="Times"/>
          <w:color w:val="000000" w:themeColor="text1"/>
        </w:rPr>
        <w:t xml:space="preserve"> </w:t>
      </w:r>
      <w:r w:rsidR="00816936">
        <w:rPr>
          <w:rStyle w:val="normaltextrun"/>
          <w:rFonts w:eastAsiaTheme="majorEastAsia"/>
        </w:rPr>
        <w:t>No discussion</w:t>
      </w:r>
    </w:p>
    <w:p w:rsidR="00F07C8F" w:rsidP="0C859500" w:rsidRDefault="00F07C8F" w14:paraId="156E7822" w14:textId="77777777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="00BB735C" w:rsidP="0C859500" w:rsidRDefault="009834AB" w14:paraId="28830C69" w14:textId="7B7FEFF5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C859500">
        <w:rPr>
          <w:rFonts w:ascii="Times" w:hAnsi="Times"/>
          <w:b/>
          <w:bCs/>
          <w:color w:val="000000" w:themeColor="text1"/>
        </w:rPr>
        <w:t>Admissions &amp; Standards Committee</w:t>
      </w:r>
      <w:r w:rsidRPr="0C859500" w:rsidR="00526E48">
        <w:rPr>
          <w:rFonts w:ascii="Times" w:hAnsi="Times"/>
          <w:b/>
          <w:bCs/>
          <w:color w:val="000000" w:themeColor="text1"/>
        </w:rPr>
        <w:t>:</w:t>
      </w:r>
      <w:r w:rsidRPr="0C859500" w:rsidR="00526E48">
        <w:rPr>
          <w:rFonts w:ascii="Times" w:hAnsi="Times"/>
          <w:color w:val="000000" w:themeColor="text1"/>
        </w:rPr>
        <w:t xml:space="preserve"> </w:t>
      </w:r>
      <w:r w:rsidR="00816936">
        <w:rPr>
          <w:rStyle w:val="normaltextrun"/>
          <w:rFonts w:eastAsiaTheme="majorEastAsia"/>
        </w:rPr>
        <w:t>No discussion</w:t>
      </w:r>
    </w:p>
    <w:p w:rsidR="001E45F3" w:rsidP="0C859500" w:rsidRDefault="001E45F3" w14:paraId="1244F387" w14:textId="77777777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Pr="004A1C6B" w:rsidR="009834AB" w:rsidP="0C859500" w:rsidRDefault="009834AB" w14:paraId="26B3269D" w14:textId="7D4F726F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C859500">
        <w:rPr>
          <w:b/>
          <w:bCs/>
          <w:color w:val="000000" w:themeColor="text1"/>
        </w:rPr>
        <w:t>Old business</w:t>
      </w:r>
      <w:r w:rsidRPr="0C859500" w:rsidR="001E45F3">
        <w:rPr>
          <w:b/>
          <w:bCs/>
          <w:color w:val="000000" w:themeColor="text1"/>
        </w:rPr>
        <w:t>:</w:t>
      </w:r>
    </w:p>
    <w:p w:rsidRPr="00FF008B" w:rsidR="001631FA" w:rsidP="0C859500" w:rsidRDefault="001631FA" w14:paraId="7CF9ADA3" w14:textId="77777777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C859500">
        <w:rPr>
          <w:rStyle w:val="normaltextrun"/>
          <w:rFonts w:eastAsiaTheme="majorEastAsia"/>
          <w:color w:val="000000" w:themeColor="text1"/>
        </w:rPr>
        <w:t>P</w:t>
      </w:r>
      <w:r w:rsidRPr="0C859500">
        <w:rPr>
          <w:rStyle w:val="normaltextrun"/>
          <w:rFonts w:eastAsiaTheme="majorEastAsia"/>
          <w:b/>
          <w:bCs/>
          <w:color w:val="000000" w:themeColor="text1"/>
        </w:rPr>
        <w:t xml:space="preserve">olicy </w:t>
      </w:r>
      <w:r w:rsidRPr="0C859500">
        <w:rPr>
          <w:rStyle w:val="normaltextrun"/>
          <w:rFonts w:eastAsiaTheme="majorEastAsia"/>
          <w:b/>
          <w:bCs/>
        </w:rPr>
        <w:t>Statement Revisions</w:t>
      </w:r>
      <w:r w:rsidRPr="0C859500">
        <w:rPr>
          <w:rStyle w:val="eop"/>
          <w:rFonts w:eastAsiaTheme="majorEastAsia"/>
          <w:b/>
          <w:bCs/>
          <w:color w:val="000000" w:themeColor="text1"/>
        </w:rPr>
        <w:t> </w:t>
      </w:r>
    </w:p>
    <w:p w:rsidRPr="004A1C6B" w:rsidR="004A1C6B" w:rsidP="0C859500" w:rsidRDefault="004A1C6B" w14:paraId="100B63C5" w14:textId="77777777">
      <w:pPr>
        <w:pStyle w:val="paragraph"/>
        <w:spacing w:before="0" w:beforeAutospacing="0" w:after="0" w:afterAutospacing="0"/>
        <w:ind w:left="1080" w:firstLine="720"/>
        <w:textAlignment w:val="baseline"/>
        <w:rPr>
          <w:color w:val="000000"/>
        </w:rPr>
      </w:pPr>
    </w:p>
    <w:p w:rsidRPr="00E0131A" w:rsidR="004A1C6B" w:rsidP="0C859500" w:rsidRDefault="001631FA" w14:paraId="60F18BF4" w14:textId="24A8ECC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C859500">
        <w:rPr>
          <w:rStyle w:val="normaltextrun"/>
          <w:rFonts w:eastAsiaTheme="majorEastAsia"/>
          <w:b/>
          <w:bCs/>
          <w:color w:val="000000" w:themeColor="text1"/>
        </w:rPr>
        <w:t xml:space="preserve">PS </w:t>
      </w:r>
      <w:r w:rsidRPr="0C859500" w:rsidR="004F738D">
        <w:rPr>
          <w:rStyle w:val="normaltextrun"/>
          <w:rFonts w:eastAsiaTheme="majorEastAsia"/>
          <w:b/>
          <w:bCs/>
        </w:rPr>
        <w:t>202:</w:t>
      </w:r>
      <w:r w:rsidRPr="0C859500" w:rsidR="00E0131A">
        <w:rPr>
          <w:rStyle w:val="normaltextrun"/>
          <w:rFonts w:eastAsiaTheme="majorEastAsia"/>
          <w:b/>
          <w:bCs/>
        </w:rPr>
        <w:t xml:space="preserve"> </w:t>
      </w:r>
      <w:r w:rsidR="00816936">
        <w:rPr>
          <w:rStyle w:val="normaltextrun"/>
          <w:rFonts w:eastAsiaTheme="majorEastAsia"/>
        </w:rPr>
        <w:t>No discussion</w:t>
      </w:r>
    </w:p>
    <w:p w:rsidR="004A1C6B" w:rsidP="0C859500" w:rsidRDefault="004A1C6B" w14:paraId="6D1D5CE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:rsidR="004A1C6B" w:rsidP="0C859500" w:rsidRDefault="00FF008B" w14:paraId="1852B1AA" w14:textId="67589BF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C859500">
        <w:rPr>
          <w:rStyle w:val="normaltextrun"/>
          <w:rFonts w:eastAsiaTheme="majorEastAsia"/>
          <w:b/>
          <w:bCs/>
        </w:rPr>
        <w:t xml:space="preserve">PS </w:t>
      </w:r>
      <w:r w:rsidRPr="0C859500" w:rsidR="004F738D">
        <w:rPr>
          <w:rStyle w:val="normaltextrun"/>
          <w:rFonts w:eastAsiaTheme="majorEastAsia"/>
          <w:b/>
          <w:bCs/>
        </w:rPr>
        <w:t>254</w:t>
      </w:r>
      <w:r w:rsidRPr="0C859500" w:rsidR="00E0131A">
        <w:rPr>
          <w:rStyle w:val="normaltextrun"/>
          <w:rFonts w:eastAsiaTheme="majorEastAsia"/>
          <w:b/>
          <w:bCs/>
        </w:rPr>
        <w:t>:</w:t>
      </w:r>
      <w:r w:rsidRPr="0C859500">
        <w:rPr>
          <w:rStyle w:val="normaltextrun"/>
          <w:rFonts w:eastAsiaTheme="majorEastAsia"/>
        </w:rPr>
        <w:t xml:space="preserve"> </w:t>
      </w:r>
      <w:r w:rsidR="00816936">
        <w:rPr>
          <w:rStyle w:val="normaltextrun"/>
          <w:rFonts w:eastAsiaTheme="majorEastAsia"/>
        </w:rPr>
        <w:t>No discussion</w:t>
      </w:r>
    </w:p>
    <w:p w:rsidRPr="00035BC9" w:rsidR="001631FA" w:rsidP="0C859500" w:rsidRDefault="001631FA" w14:paraId="290FBF20" w14:textId="77777777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</w:rPr>
      </w:pPr>
      <w:r w:rsidRPr="0C859500">
        <w:rPr>
          <w:rFonts w:ascii="Arial Narrow" w:hAnsi="Arial Narrow"/>
        </w:rPr>
        <w:lastRenderedPageBreak/>
        <w:t> </w:t>
      </w:r>
    </w:p>
    <w:p w:rsidR="001631FA" w:rsidP="0C859500" w:rsidRDefault="001631FA" w14:paraId="5C23EE8A" w14:textId="008A781A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  <w:r w:rsidRPr="0C859500">
        <w:rPr>
          <w:rStyle w:val="normaltextrun"/>
          <w:rFonts w:eastAsiaTheme="majorEastAsia"/>
          <w:b/>
          <w:bCs/>
          <w:color w:val="000000" w:themeColor="text1"/>
        </w:rPr>
        <w:t>Introduction of new business</w:t>
      </w:r>
      <w:r w:rsidRPr="0C859500">
        <w:rPr>
          <w:rStyle w:val="eop"/>
          <w:rFonts w:eastAsiaTheme="majorEastAsia"/>
          <w:b/>
          <w:bCs/>
          <w:color w:val="000000" w:themeColor="text1"/>
        </w:rPr>
        <w:t>:</w:t>
      </w:r>
    </w:p>
    <w:p w:rsidRPr="006F2DDC" w:rsidR="004F738D" w:rsidP="0C859500" w:rsidRDefault="006F2DDC" w14:paraId="4558B50C" w14:textId="77667A3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 w:rsidRPr="0C859500">
        <w:rPr>
          <w:rStyle w:val="eop"/>
          <w:rFonts w:eastAsiaTheme="majorEastAsia"/>
          <w:b/>
          <w:bCs/>
          <w:color w:val="000000" w:themeColor="text1"/>
        </w:rPr>
        <w:t>Approval of Senate Funds</w:t>
      </w:r>
      <w:r w:rsidRPr="0C859500" w:rsidR="00E0131A">
        <w:rPr>
          <w:rStyle w:val="eop"/>
          <w:rFonts w:eastAsiaTheme="majorEastAsia"/>
          <w:b/>
          <w:bCs/>
          <w:color w:val="000000" w:themeColor="text1"/>
        </w:rPr>
        <w:t xml:space="preserve">: </w:t>
      </w:r>
    </w:p>
    <w:p w:rsidR="33884B03" w:rsidP="0C859500" w:rsidRDefault="006906BF" w14:paraId="187C63A0" w14:textId="60B86214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>Travel</w:t>
      </w:r>
      <w:r w:rsidRPr="0C859500" w:rsidR="33884B03">
        <w:rPr>
          <w:rStyle w:val="eop"/>
          <w:rFonts w:eastAsiaTheme="majorEastAsia"/>
          <w:color w:val="000000" w:themeColor="text1"/>
        </w:rPr>
        <w:t xml:space="preserve"> requests for $17,018; $9</w:t>
      </w:r>
      <w:r w:rsidRPr="0C859500" w:rsidR="624E1567">
        <w:rPr>
          <w:rStyle w:val="eop"/>
          <w:rFonts w:eastAsiaTheme="majorEastAsia"/>
          <w:color w:val="000000" w:themeColor="text1"/>
        </w:rPr>
        <w:t>,</w:t>
      </w:r>
      <w:r w:rsidRPr="0C859500" w:rsidR="33884B03">
        <w:rPr>
          <w:rStyle w:val="eop"/>
          <w:rFonts w:eastAsiaTheme="majorEastAsia"/>
          <w:color w:val="000000" w:themeColor="text1"/>
        </w:rPr>
        <w:t>813 for Field Trips; $1</w:t>
      </w:r>
      <w:r w:rsidRPr="0C859500" w:rsidR="6394D109">
        <w:rPr>
          <w:rStyle w:val="eop"/>
          <w:rFonts w:eastAsiaTheme="majorEastAsia"/>
          <w:color w:val="000000" w:themeColor="text1"/>
        </w:rPr>
        <w:t>1,255</w:t>
      </w:r>
      <w:r w:rsidRPr="0C859500" w:rsidR="33884B03">
        <w:rPr>
          <w:rStyle w:val="eop"/>
          <w:rFonts w:eastAsiaTheme="majorEastAsia"/>
          <w:color w:val="000000" w:themeColor="text1"/>
        </w:rPr>
        <w:t xml:space="preserve"> for Research</w:t>
      </w:r>
    </w:p>
    <w:p w:rsidR="62BF1CF6" w:rsidP="0C859500" w:rsidRDefault="62BF1CF6" w14:paraId="08CE2D5A" w14:textId="65A59B11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 xml:space="preserve">$38,068 total in requests </w:t>
      </w:r>
      <w:r w:rsidRPr="0C859500" w:rsidR="4B2151D8">
        <w:rPr>
          <w:rStyle w:val="eop"/>
          <w:rFonts w:eastAsiaTheme="majorEastAsia"/>
          <w:color w:val="000000" w:themeColor="text1"/>
        </w:rPr>
        <w:t>($35,000 total to be allocated)</w:t>
      </w:r>
    </w:p>
    <w:p w:rsidR="7BEA9FEE" w:rsidP="0C859500" w:rsidRDefault="7BEA9FEE" w14:paraId="4DDAF390" w14:textId="21ABFB78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 xml:space="preserve">Discussion ensued on how to best approve such a large amount of funds and the priority of how they are approved. </w:t>
      </w:r>
    </w:p>
    <w:p w:rsidR="5D4D3140" w:rsidP="0C859500" w:rsidRDefault="5D4D3140" w14:paraId="7987BAC1" w14:textId="7D2E980A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>Travel: reward everyone up to $2,000</w:t>
      </w:r>
    </w:p>
    <w:p w:rsidR="5D4D3140" w:rsidP="0C859500" w:rsidRDefault="5D4D3140" w14:paraId="436C1D03" w14:textId="1C1FE807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>Research: reward everyone up to $3,000</w:t>
      </w:r>
    </w:p>
    <w:p w:rsidR="5D4D3140" w:rsidP="4603F7E7" w:rsidRDefault="5D4D3140" w14:paraId="6845E80B" w14:textId="1AB4B423">
      <w:pPr>
        <w:pStyle w:val="paragraph"/>
        <w:numPr>
          <w:ilvl w:val="0"/>
          <w:numId w:val="2"/>
        </w:numPr>
        <w:spacing w:before="0" w:beforeAutospacing="off" w:after="0" w:afterAutospacing="off"/>
        <w:rPr>
          <w:rStyle w:val="eop"/>
          <w:rFonts w:eastAsia="" w:eastAsiaTheme="majorEastAsia"/>
          <w:color w:val="000000" w:themeColor="text1"/>
        </w:rPr>
      </w:pPr>
      <w:r w:rsidRPr="4603F7E7" w:rsidR="5D4D3140">
        <w:rPr>
          <w:rStyle w:val="eop"/>
          <w:rFonts w:eastAsia="" w:eastAsiaTheme="majorEastAsia"/>
          <w:color w:val="000000" w:themeColor="text1" w:themeTint="FF" w:themeShade="FF"/>
        </w:rPr>
        <w:t>Field Trips: fund Missy Laborde for full amount of $1,800 since she has gone through SGA for student funds</w:t>
      </w:r>
      <w:r w:rsidRPr="4603F7E7" w:rsidR="14B307D5">
        <w:rPr>
          <w:rStyle w:val="eop"/>
          <w:rFonts w:eastAsia="" w:eastAsiaTheme="majorEastAsia"/>
          <w:color w:val="000000" w:themeColor="text1" w:themeTint="FF" w:themeShade="FF"/>
        </w:rPr>
        <w:t>; table to approvals for the other field trips</w:t>
      </w:r>
      <w:r w:rsidRPr="4603F7E7" w:rsidR="01D93859">
        <w:rPr>
          <w:rStyle w:val="eop"/>
          <w:rFonts w:eastAsia="" w:eastAsiaTheme="majorEastAsia"/>
          <w:color w:val="000000" w:themeColor="text1" w:themeTint="FF" w:themeShade="FF"/>
        </w:rPr>
        <w:t xml:space="preserve"> and take this amount as approval for </w:t>
      </w:r>
      <w:r w:rsidRPr="4603F7E7" w:rsidR="01F2C88E">
        <w:rPr>
          <w:rStyle w:val="eop"/>
          <w:rFonts w:eastAsia="" w:eastAsiaTheme="majorEastAsia"/>
          <w:color w:val="000000" w:themeColor="text1" w:themeTint="FF" w:themeShade="FF"/>
        </w:rPr>
        <w:t>field</w:t>
      </w:r>
      <w:r w:rsidRPr="4603F7E7" w:rsidR="01D93859">
        <w:rPr>
          <w:rStyle w:val="eop"/>
          <w:rFonts w:eastAsia="" w:eastAsiaTheme="majorEastAsia"/>
          <w:color w:val="000000" w:themeColor="text1" w:themeTint="FF" w:themeShade="FF"/>
        </w:rPr>
        <w:t xml:space="preserve"> trips moving forward. Julie Gill expressed that we look at what else SGA is doing for field trips and that administration should set aside money for student experiences. </w:t>
      </w:r>
    </w:p>
    <w:p w:rsidR="0C859500" w:rsidP="0C859500" w:rsidRDefault="0C859500" w14:paraId="0C75CFC5" w14:textId="6C2FFA45">
      <w:pPr>
        <w:pStyle w:val="paragraph"/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</w:p>
    <w:p w:rsidR="01D93859" w:rsidP="0C859500" w:rsidRDefault="01D93859" w14:paraId="0F9F3E2B" w14:textId="76858E7F">
      <w:pPr>
        <w:pStyle w:val="paragraph"/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>Motion for acceptance of Senate Funds as allocated above: Julie Gill</w:t>
      </w:r>
    </w:p>
    <w:p w:rsidR="01D93859" w:rsidP="0C859500" w:rsidRDefault="01D93859" w14:paraId="00FFCEBF" w14:textId="10FAA14E">
      <w:pPr>
        <w:pStyle w:val="paragraph"/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>Second: Guoyi Ke</w:t>
      </w:r>
    </w:p>
    <w:p w:rsidR="01D93859" w:rsidP="0C859500" w:rsidRDefault="01D93859" w14:paraId="2CE52A6E" w14:textId="5DF09249">
      <w:pPr>
        <w:pStyle w:val="paragraph"/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>Approved: 12-0-1</w:t>
      </w:r>
    </w:p>
    <w:p w:rsidR="0C859500" w:rsidP="0C859500" w:rsidRDefault="0C859500" w14:paraId="57CBD799" w14:textId="2DE4B1EC">
      <w:pPr>
        <w:pStyle w:val="paragraph"/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</w:p>
    <w:p w:rsidR="0C859500" w:rsidP="0C859500" w:rsidRDefault="0C859500" w14:paraId="41767784" w14:textId="723FFA67">
      <w:pPr>
        <w:pStyle w:val="paragraph"/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</w:p>
    <w:p w:rsidRPr="006F2DDC" w:rsidR="006F2DDC" w:rsidP="0C859500" w:rsidRDefault="006F2DDC" w14:paraId="0B3B2756" w14:textId="63ACBE3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 w:rsidRPr="0C859500">
        <w:rPr>
          <w:rStyle w:val="eop"/>
          <w:rFonts w:eastAsiaTheme="majorEastAsia"/>
          <w:b/>
          <w:bCs/>
          <w:color w:val="000000" w:themeColor="text1"/>
        </w:rPr>
        <w:t>ALFS Meeting Report</w:t>
      </w:r>
      <w:r w:rsidRPr="0C859500" w:rsidR="00E0131A">
        <w:rPr>
          <w:rStyle w:val="eop"/>
          <w:rFonts w:eastAsiaTheme="majorEastAsia"/>
          <w:b/>
          <w:bCs/>
          <w:color w:val="000000" w:themeColor="text1"/>
        </w:rPr>
        <w:t xml:space="preserve">: </w:t>
      </w:r>
    </w:p>
    <w:p w:rsidR="0E87FC60" w:rsidP="0C859500" w:rsidRDefault="0E87FC60" w14:paraId="7D45D3E1" w14:textId="61F9386D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>Given during the Report of the President</w:t>
      </w:r>
    </w:p>
    <w:p w:rsidRPr="006F2DDC" w:rsidR="006F2DDC" w:rsidP="0C859500" w:rsidRDefault="006F2DDC" w14:paraId="3D43286D" w14:textId="51A2B905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 w:rsidRPr="0C859500">
        <w:rPr>
          <w:rStyle w:val="eop"/>
          <w:rFonts w:eastAsiaTheme="majorEastAsia"/>
          <w:b/>
          <w:bCs/>
          <w:color w:val="000000" w:themeColor="text1"/>
        </w:rPr>
        <w:t>PS 209 Discussion</w:t>
      </w:r>
      <w:r w:rsidRPr="0C859500" w:rsidR="00E0131A">
        <w:rPr>
          <w:rStyle w:val="eop"/>
          <w:rFonts w:eastAsiaTheme="majorEastAsia"/>
          <w:b/>
          <w:bCs/>
          <w:color w:val="000000" w:themeColor="text1"/>
        </w:rPr>
        <w:t xml:space="preserve">: </w:t>
      </w:r>
    </w:p>
    <w:p w:rsidR="0A0BEE72" w:rsidP="0C859500" w:rsidRDefault="0A0BEE72" w14:paraId="70435CE5" w14:textId="73C0C389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 xml:space="preserve">Julie Gill asked if faculty that continue to advise over the summer, should we include language about summer advising pay. </w:t>
      </w:r>
      <w:r w:rsidRPr="0C859500" w:rsidR="2E8876A5">
        <w:rPr>
          <w:rStyle w:val="eop"/>
          <w:rFonts w:eastAsiaTheme="majorEastAsia"/>
          <w:color w:val="000000" w:themeColor="text1"/>
        </w:rPr>
        <w:t xml:space="preserve">Some expressed that their departments get overload pay as a singular summer advisor. </w:t>
      </w:r>
      <w:r w:rsidRPr="0C859500" w:rsidR="5902DB39">
        <w:rPr>
          <w:rStyle w:val="eop"/>
          <w:rFonts w:eastAsiaTheme="majorEastAsia"/>
          <w:color w:val="000000" w:themeColor="text1"/>
        </w:rPr>
        <w:t xml:space="preserve">Jacob Whitmore stated that all Senators go to their departments and get feedback on advising improvements because we may need to create a policy for roles and responsibilities for advising. </w:t>
      </w:r>
    </w:p>
    <w:p w:rsidR="4A1C9BCD" w:rsidP="0C859500" w:rsidRDefault="4A1C9BCD" w14:paraId="6C18453A" w14:textId="6C7D9045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 xml:space="preserve">Further discussion ensued on AA pay and the workload for faculty for classes with AAs. </w:t>
      </w:r>
      <w:r w:rsidRPr="0C859500" w:rsidR="68878B6F">
        <w:rPr>
          <w:rStyle w:val="eop"/>
          <w:rFonts w:eastAsiaTheme="majorEastAsia"/>
          <w:color w:val="000000" w:themeColor="text1"/>
        </w:rPr>
        <w:t xml:space="preserve">Others expressed that while this was an issue, the number of students in online classes was a bigger problem. </w:t>
      </w:r>
    </w:p>
    <w:p w:rsidR="68878B6F" w:rsidP="0C859500" w:rsidRDefault="68878B6F" w14:paraId="4D726B43" w14:textId="719649DF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>The Senate agreed that it was time to discuss the PS209 revis</w:t>
      </w:r>
      <w:r w:rsidRPr="0C859500" w:rsidR="455970D4">
        <w:rPr>
          <w:rStyle w:val="eop"/>
          <w:rFonts w:eastAsiaTheme="majorEastAsia"/>
          <w:color w:val="000000" w:themeColor="text1"/>
        </w:rPr>
        <w:t>ions with their departments for the biggest changes and we will discuss it at the next Senate meeting.</w:t>
      </w:r>
    </w:p>
    <w:p w:rsidR="571B3289" w:rsidP="0C859500" w:rsidRDefault="571B3289" w14:paraId="20F7865F" w14:textId="3018C1C2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eop"/>
          <w:rFonts w:eastAsiaTheme="majorEastAsia"/>
          <w:color w:val="000000" w:themeColor="text1"/>
        </w:rPr>
      </w:pPr>
      <w:r w:rsidRPr="0C859500">
        <w:rPr>
          <w:rStyle w:val="eop"/>
          <w:rFonts w:eastAsiaTheme="majorEastAsia"/>
          <w:color w:val="000000" w:themeColor="text1"/>
        </w:rPr>
        <w:t xml:space="preserve">There was extensive discussion on the goals and how to write them on the Faculty Plan. </w:t>
      </w:r>
    </w:p>
    <w:p w:rsidRPr="00816936" w:rsidR="0C859500" w:rsidP="0C859500" w:rsidRDefault="006F2DDC" w14:paraId="4931924E" w14:textId="77B2A4E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 w:rsidRPr="0C859500">
        <w:rPr>
          <w:rStyle w:val="eop"/>
          <w:rFonts w:eastAsiaTheme="majorEastAsia"/>
          <w:b/>
          <w:bCs/>
          <w:color w:val="000000" w:themeColor="text1"/>
        </w:rPr>
        <w:t>Curriculog Meeting and Nursing Appointment</w:t>
      </w:r>
      <w:r w:rsidRPr="0C859500" w:rsidR="00E0131A">
        <w:rPr>
          <w:rStyle w:val="eop"/>
          <w:rFonts w:eastAsiaTheme="majorEastAsia"/>
          <w:b/>
          <w:bCs/>
          <w:color w:val="000000" w:themeColor="text1"/>
        </w:rPr>
        <w:t xml:space="preserve">: </w:t>
      </w:r>
    </w:p>
    <w:p w:rsidR="0C859500" w:rsidP="0C859500" w:rsidRDefault="0C859500" w14:paraId="670136DB" w14:textId="73895CD1">
      <w:pPr>
        <w:pStyle w:val="paragraph"/>
        <w:spacing w:before="0" w:beforeAutospacing="0" w:after="0" w:afterAutospacing="0"/>
        <w:rPr>
          <w:rStyle w:val="normaltextrun"/>
          <w:rFonts w:eastAsiaTheme="majorEastAsia"/>
          <w:b/>
          <w:bCs/>
          <w:color w:val="000000" w:themeColor="text1"/>
        </w:rPr>
      </w:pPr>
    </w:p>
    <w:p w:rsidRPr="001631FA" w:rsidR="001631FA" w:rsidP="0C859500" w:rsidRDefault="001631FA" w14:paraId="4F07C24A" w14:textId="77777777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C859500">
        <w:rPr>
          <w:rStyle w:val="normaltextrun"/>
          <w:rFonts w:eastAsiaTheme="majorEastAsia"/>
          <w:b/>
          <w:bCs/>
          <w:color w:val="000000" w:themeColor="text1"/>
        </w:rPr>
        <w:t>Announcements/Looking ahead</w:t>
      </w:r>
      <w:r w:rsidRPr="0C859500">
        <w:rPr>
          <w:rStyle w:val="eop"/>
          <w:rFonts w:eastAsiaTheme="majorEastAsia"/>
          <w:b/>
          <w:bCs/>
          <w:color w:val="000000" w:themeColor="text1"/>
        </w:rPr>
        <w:t> </w:t>
      </w:r>
    </w:p>
    <w:p w:rsidRPr="001631FA" w:rsidR="001631FA" w:rsidP="0C859500" w:rsidRDefault="001631FA" w14:paraId="77B56C84" w14:textId="3C65F271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 w:rsidRPr="0C859500">
        <w:rPr>
          <w:rStyle w:val="normaltextrun"/>
          <w:rFonts w:eastAsiaTheme="majorEastAsia"/>
          <w:color w:val="000000" w:themeColor="text1"/>
        </w:rPr>
        <w:t xml:space="preserve">Next meeting: </w:t>
      </w:r>
      <w:r w:rsidRPr="0C859500">
        <w:t xml:space="preserve">October </w:t>
      </w:r>
      <w:r w:rsidRPr="0C859500" w:rsidR="00AE4DA6">
        <w:t>23</w:t>
      </w:r>
      <w:r w:rsidRPr="0C859500">
        <w:t>, 2024</w:t>
      </w:r>
      <w:r w:rsidRPr="0C859500">
        <w:rPr>
          <w:rStyle w:val="eop"/>
          <w:rFonts w:eastAsiaTheme="majorEastAsia"/>
          <w:color w:val="000000" w:themeColor="text1"/>
        </w:rPr>
        <w:t> </w:t>
      </w:r>
    </w:p>
    <w:p w:rsidR="00FD2D56" w:rsidP="0C859500" w:rsidRDefault="00FD2D56" w14:paraId="132B50A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</w:p>
    <w:p w:rsidR="004A1C6B" w:rsidP="0C859500" w:rsidRDefault="001631FA" w14:paraId="1D7E62B4" w14:textId="11C0F0A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 w:rsidRPr="0C859500">
        <w:rPr>
          <w:rStyle w:val="normaltextrun"/>
          <w:rFonts w:eastAsiaTheme="majorEastAsia"/>
          <w:color w:val="000000" w:themeColor="text1"/>
        </w:rPr>
        <w:t>Departmental accomplishments or planned events</w:t>
      </w:r>
      <w:r w:rsidRPr="0C859500" w:rsidR="004A1C6B">
        <w:rPr>
          <w:rStyle w:val="eop"/>
          <w:rFonts w:eastAsiaTheme="majorEastAsia"/>
          <w:color w:val="000000" w:themeColor="text1"/>
        </w:rPr>
        <w:t xml:space="preserve">: </w:t>
      </w:r>
      <w:r w:rsidR="00816936">
        <w:rPr>
          <w:rStyle w:val="eop"/>
          <w:rFonts w:eastAsiaTheme="majorEastAsia"/>
          <w:color w:val="000000" w:themeColor="text1"/>
        </w:rPr>
        <w:t>None</w:t>
      </w:r>
    </w:p>
    <w:p w:rsidRPr="001631FA" w:rsidR="001631FA" w:rsidP="0C859500" w:rsidRDefault="001631FA" w14:paraId="56B0DAA7" w14:textId="77777777">
      <w:pPr>
        <w:pStyle w:val="paragraph"/>
        <w:spacing w:before="0" w:beforeAutospacing="0" w:after="0" w:afterAutospacing="0"/>
        <w:ind w:left="1080" w:firstLine="360"/>
        <w:textAlignment w:val="baseline"/>
        <w:rPr>
          <w:color w:val="000000"/>
        </w:rPr>
      </w:pPr>
      <w:r w:rsidRPr="0C859500">
        <w:t> </w:t>
      </w:r>
    </w:p>
    <w:p w:rsidRPr="001631FA" w:rsidR="00526E48" w:rsidP="0C859500" w:rsidRDefault="00526E48" w14:paraId="60F7E4E1" w14:textId="2165BF09">
      <w:pPr>
        <w:pStyle w:val="NormalWeb"/>
        <w:spacing w:before="0" w:beforeAutospacing="0" w:after="0" w:afterAutospacing="0"/>
        <w:rPr>
          <w:color w:val="000000"/>
        </w:rPr>
      </w:pPr>
      <w:r w:rsidRPr="0C859500">
        <w:rPr>
          <w:color w:val="000000" w:themeColor="text1"/>
        </w:rPr>
        <w:t>Motion</w:t>
      </w:r>
      <w:r w:rsidRPr="0C859500" w:rsidR="001E45F3">
        <w:rPr>
          <w:color w:val="000000" w:themeColor="text1"/>
        </w:rPr>
        <w:t xml:space="preserve"> to adjourn</w:t>
      </w:r>
      <w:r w:rsidRPr="0C859500">
        <w:rPr>
          <w:color w:val="000000" w:themeColor="text1"/>
        </w:rPr>
        <w:t xml:space="preserve">: </w:t>
      </w:r>
      <w:r w:rsidRPr="0C859500" w:rsidR="587002E1">
        <w:rPr>
          <w:color w:val="000000" w:themeColor="text1"/>
        </w:rPr>
        <w:t>Julie Gill</w:t>
      </w:r>
    </w:p>
    <w:p w:rsidRPr="001631FA" w:rsidR="00526E48" w:rsidP="0C859500" w:rsidRDefault="00526E48" w14:paraId="03CE8687" w14:textId="2C485342">
      <w:pPr>
        <w:pStyle w:val="NormalWeb"/>
        <w:spacing w:before="0" w:beforeAutospacing="0" w:after="0" w:afterAutospacing="0"/>
        <w:rPr>
          <w:color w:val="000000"/>
        </w:rPr>
      </w:pPr>
      <w:r w:rsidRPr="0C859500">
        <w:rPr>
          <w:color w:val="000000" w:themeColor="text1"/>
        </w:rPr>
        <w:t>Second:</w:t>
      </w:r>
      <w:r w:rsidRPr="0C859500" w:rsidR="001E45F3">
        <w:rPr>
          <w:color w:val="000000" w:themeColor="text1"/>
        </w:rPr>
        <w:t xml:space="preserve"> </w:t>
      </w:r>
      <w:r w:rsidRPr="0C859500" w:rsidR="4895F1B4">
        <w:rPr>
          <w:color w:val="000000" w:themeColor="text1"/>
        </w:rPr>
        <w:t>Cole Franklin</w:t>
      </w:r>
    </w:p>
    <w:p w:rsidR="00526E48" w:rsidP="0C859500" w:rsidRDefault="00526E48" w14:paraId="407F7A4A" w14:textId="23C3B7F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C859500">
        <w:rPr>
          <w:rFonts w:ascii="Times" w:hAnsi="Times"/>
          <w:color w:val="000000" w:themeColor="text1"/>
        </w:rPr>
        <w:t>Vote:</w:t>
      </w:r>
      <w:r w:rsidRPr="0C859500" w:rsidR="004A1C6B">
        <w:rPr>
          <w:rFonts w:ascii="Times" w:hAnsi="Times"/>
          <w:color w:val="000000" w:themeColor="text1"/>
        </w:rPr>
        <w:t xml:space="preserve"> 13-0-0</w:t>
      </w:r>
    </w:p>
    <w:p w:rsidRPr="00526E48" w:rsidR="00526E48" w:rsidP="0C859500" w:rsidRDefault="00FD2D56" w14:paraId="73A80828" w14:textId="01DE3942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C859500">
        <w:rPr>
          <w:rFonts w:ascii="Times" w:hAnsi="Times"/>
          <w:color w:val="000000" w:themeColor="text1"/>
        </w:rPr>
        <w:t>The m</w:t>
      </w:r>
      <w:r w:rsidRPr="0C859500" w:rsidR="00526E48">
        <w:rPr>
          <w:rFonts w:ascii="Times" w:hAnsi="Times"/>
          <w:color w:val="000000" w:themeColor="text1"/>
        </w:rPr>
        <w:t>eeting adjourned at</w:t>
      </w:r>
      <w:r w:rsidRPr="0C859500" w:rsidR="00722EAD">
        <w:rPr>
          <w:rFonts w:ascii="Times" w:hAnsi="Times"/>
          <w:color w:val="000000" w:themeColor="text1"/>
        </w:rPr>
        <w:t xml:space="preserve"> 5:09</w:t>
      </w:r>
      <w:r w:rsidRPr="0C859500" w:rsidR="00526E48">
        <w:rPr>
          <w:rFonts w:ascii="Times" w:hAnsi="Times"/>
          <w:color w:val="000000" w:themeColor="text1"/>
        </w:rPr>
        <w:t xml:space="preserve"> </w:t>
      </w:r>
      <w:r w:rsidRPr="0C859500" w:rsidR="001E45F3">
        <w:rPr>
          <w:rFonts w:ascii="Times" w:hAnsi="Times"/>
          <w:color w:val="000000" w:themeColor="text1"/>
        </w:rPr>
        <w:t xml:space="preserve">p.m. </w:t>
      </w:r>
    </w:p>
    <w:p w:rsidR="00F23696" w:rsidP="0C859500" w:rsidRDefault="00F23696" w14:paraId="5BE28718" w14:textId="1AFA2572">
      <w:pPr>
        <w:pStyle w:val="NormalWeb"/>
        <w:spacing w:before="0" w:beforeAutospacing="0" w:after="0" w:afterAutospacing="0"/>
      </w:pPr>
    </w:p>
    <w:sectPr w:rsidR="00F2369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aYlVd6x" int2:invalidationBookmarkName="" int2:hashCode="lfKufs7MoNoDmt" int2:id="cRXqAEs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40E"/>
    <w:multiLevelType w:val="multilevel"/>
    <w:tmpl w:val="CD362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907B9"/>
    <w:multiLevelType w:val="multilevel"/>
    <w:tmpl w:val="E34670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A1BFC"/>
    <w:multiLevelType w:val="hybridMultilevel"/>
    <w:tmpl w:val="812CF3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F2C2"/>
    <w:multiLevelType w:val="hybridMultilevel"/>
    <w:tmpl w:val="F98E6446"/>
    <w:lvl w:ilvl="0" w:tplc="724A01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02EB9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3EC7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58E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3609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7CFB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B29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2837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5E1D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E762BC"/>
    <w:multiLevelType w:val="multilevel"/>
    <w:tmpl w:val="3B324AD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85968"/>
    <w:multiLevelType w:val="hybridMultilevel"/>
    <w:tmpl w:val="F7F6228A"/>
    <w:lvl w:ilvl="0" w:tplc="5C82569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7BF85AF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C0C0B2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3458F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8D49F9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174092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93AABC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6DC5F5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B2C839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3BB2AAD"/>
    <w:multiLevelType w:val="hybridMultilevel"/>
    <w:tmpl w:val="F210D2B4"/>
    <w:styleLink w:val="ImportedStyle1"/>
    <w:lvl w:ilvl="0" w:tplc="E4F42B90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9E50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6AC7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32F6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F280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8CF9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408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C87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4C644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DE94BE"/>
    <w:multiLevelType w:val="hybridMultilevel"/>
    <w:tmpl w:val="C4B4CC70"/>
    <w:lvl w:ilvl="0" w:tplc="6B8A233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99A257C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D9EF92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C206DA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66E836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F261D2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E228B1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450905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0A0FA1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FC09A7D"/>
    <w:multiLevelType w:val="hybridMultilevel"/>
    <w:tmpl w:val="FFECBBCA"/>
    <w:lvl w:ilvl="0" w:tplc="CA0CE8CC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5DC8266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8F0257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A34859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598609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990DD1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22202D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CA6B77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38AAA6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BA33CBD"/>
    <w:multiLevelType w:val="hybridMultilevel"/>
    <w:tmpl w:val="E33285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BB2F5D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eastAsiaTheme="majorEastAs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9F0D4"/>
    <w:multiLevelType w:val="hybridMultilevel"/>
    <w:tmpl w:val="B7B2AAD6"/>
    <w:lvl w:ilvl="0" w:tplc="7BE6BAE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E1EA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9E4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4E93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6610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E464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1EB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1C9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727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8628EF"/>
    <w:multiLevelType w:val="hybridMultilevel"/>
    <w:tmpl w:val="F210D2B4"/>
    <w:numStyleLink w:val="ImportedStyle1"/>
  </w:abstractNum>
  <w:abstractNum w:abstractNumId="12" w15:restartNumberingAfterBreak="0">
    <w:nsid w:val="69D2220A"/>
    <w:multiLevelType w:val="hybridMultilevel"/>
    <w:tmpl w:val="C3F421BC"/>
    <w:lvl w:ilvl="0" w:tplc="94AE3B3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FDA6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AE36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142F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A65D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DAA8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EA5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A0AC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F23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480268"/>
    <w:multiLevelType w:val="hybridMultilevel"/>
    <w:tmpl w:val="31A4E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22E34"/>
    <w:multiLevelType w:val="hybridMultilevel"/>
    <w:tmpl w:val="10DE9428"/>
    <w:lvl w:ilvl="0" w:tplc="6B563A04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69"/>
    <w:rsid w:val="00050781"/>
    <w:rsid w:val="00074B94"/>
    <w:rsid w:val="000D008B"/>
    <w:rsid w:val="000D0162"/>
    <w:rsid w:val="0012320B"/>
    <w:rsid w:val="001631FA"/>
    <w:rsid w:val="00177609"/>
    <w:rsid w:val="0018637F"/>
    <w:rsid w:val="00186E81"/>
    <w:rsid w:val="00196758"/>
    <w:rsid w:val="001C574B"/>
    <w:rsid w:val="001E45F3"/>
    <w:rsid w:val="00236D21"/>
    <w:rsid w:val="002C68DC"/>
    <w:rsid w:val="002E6554"/>
    <w:rsid w:val="00373FD8"/>
    <w:rsid w:val="003B6B69"/>
    <w:rsid w:val="003E4491"/>
    <w:rsid w:val="003EBD51"/>
    <w:rsid w:val="0043506D"/>
    <w:rsid w:val="004A1C6B"/>
    <w:rsid w:val="004C59F1"/>
    <w:rsid w:val="004F738D"/>
    <w:rsid w:val="00526E48"/>
    <w:rsid w:val="00533187"/>
    <w:rsid w:val="005473EE"/>
    <w:rsid w:val="00560803"/>
    <w:rsid w:val="005D22A3"/>
    <w:rsid w:val="005F3A22"/>
    <w:rsid w:val="00665402"/>
    <w:rsid w:val="006906BF"/>
    <w:rsid w:val="006F2DDC"/>
    <w:rsid w:val="006F3689"/>
    <w:rsid w:val="00712827"/>
    <w:rsid w:val="00722EAD"/>
    <w:rsid w:val="00816936"/>
    <w:rsid w:val="00821180"/>
    <w:rsid w:val="00822C8C"/>
    <w:rsid w:val="008F9450"/>
    <w:rsid w:val="009834AB"/>
    <w:rsid w:val="009A02DE"/>
    <w:rsid w:val="00A048F9"/>
    <w:rsid w:val="00A12738"/>
    <w:rsid w:val="00A505E4"/>
    <w:rsid w:val="00A81EB9"/>
    <w:rsid w:val="00AE4DA6"/>
    <w:rsid w:val="00B044ED"/>
    <w:rsid w:val="00B371AF"/>
    <w:rsid w:val="00B8665C"/>
    <w:rsid w:val="00B93A84"/>
    <w:rsid w:val="00BA4DCB"/>
    <w:rsid w:val="00BB735C"/>
    <w:rsid w:val="00C44A6B"/>
    <w:rsid w:val="00C847AB"/>
    <w:rsid w:val="00C90B38"/>
    <w:rsid w:val="00C95BE8"/>
    <w:rsid w:val="00CC0486"/>
    <w:rsid w:val="00CD2451"/>
    <w:rsid w:val="00D2074C"/>
    <w:rsid w:val="00D672FF"/>
    <w:rsid w:val="00D77C41"/>
    <w:rsid w:val="00D809E0"/>
    <w:rsid w:val="00E0131A"/>
    <w:rsid w:val="00E02339"/>
    <w:rsid w:val="00E14396"/>
    <w:rsid w:val="00EF481E"/>
    <w:rsid w:val="00F030D2"/>
    <w:rsid w:val="00F0634A"/>
    <w:rsid w:val="00F07C8F"/>
    <w:rsid w:val="00F23696"/>
    <w:rsid w:val="00FC5EF6"/>
    <w:rsid w:val="00FD1138"/>
    <w:rsid w:val="00FD2D56"/>
    <w:rsid w:val="00FE5612"/>
    <w:rsid w:val="00FE589E"/>
    <w:rsid w:val="00FF008B"/>
    <w:rsid w:val="01078FB5"/>
    <w:rsid w:val="01D93859"/>
    <w:rsid w:val="01F2C88E"/>
    <w:rsid w:val="029CB8CC"/>
    <w:rsid w:val="03C83971"/>
    <w:rsid w:val="0595856E"/>
    <w:rsid w:val="06459119"/>
    <w:rsid w:val="08FDFC9A"/>
    <w:rsid w:val="0A0BEE72"/>
    <w:rsid w:val="0AB824CD"/>
    <w:rsid w:val="0AC6B16F"/>
    <w:rsid w:val="0B0E2FEC"/>
    <w:rsid w:val="0B1234D6"/>
    <w:rsid w:val="0B72BA99"/>
    <w:rsid w:val="0BCC562D"/>
    <w:rsid w:val="0BF7644D"/>
    <w:rsid w:val="0C0FF72A"/>
    <w:rsid w:val="0C859500"/>
    <w:rsid w:val="0C883A27"/>
    <w:rsid w:val="0D362B5A"/>
    <w:rsid w:val="0DD64F1E"/>
    <w:rsid w:val="0E87FC60"/>
    <w:rsid w:val="0F0887BB"/>
    <w:rsid w:val="0F6EB6C3"/>
    <w:rsid w:val="10B909D8"/>
    <w:rsid w:val="10D52856"/>
    <w:rsid w:val="11C03DF8"/>
    <w:rsid w:val="11E5309E"/>
    <w:rsid w:val="12629C50"/>
    <w:rsid w:val="130B7C63"/>
    <w:rsid w:val="14B307D5"/>
    <w:rsid w:val="14C25C89"/>
    <w:rsid w:val="17A7F2C6"/>
    <w:rsid w:val="19061405"/>
    <w:rsid w:val="1938A2C3"/>
    <w:rsid w:val="19D45C79"/>
    <w:rsid w:val="1AAD2F12"/>
    <w:rsid w:val="1C14BEB6"/>
    <w:rsid w:val="1D45FDE5"/>
    <w:rsid w:val="1D9AD99A"/>
    <w:rsid w:val="1E6388CE"/>
    <w:rsid w:val="1E9222AC"/>
    <w:rsid w:val="1E965BE8"/>
    <w:rsid w:val="1EBF7320"/>
    <w:rsid w:val="1F5F7067"/>
    <w:rsid w:val="203F28B9"/>
    <w:rsid w:val="20C7B5E7"/>
    <w:rsid w:val="20CC7F2C"/>
    <w:rsid w:val="20D1907D"/>
    <w:rsid w:val="2330DA5B"/>
    <w:rsid w:val="2441B801"/>
    <w:rsid w:val="26967906"/>
    <w:rsid w:val="26AF7F12"/>
    <w:rsid w:val="26AFCF91"/>
    <w:rsid w:val="26BABEB2"/>
    <w:rsid w:val="28203F4E"/>
    <w:rsid w:val="2993CFE7"/>
    <w:rsid w:val="2B12E537"/>
    <w:rsid w:val="2BAAB523"/>
    <w:rsid w:val="2D79F409"/>
    <w:rsid w:val="2D971B46"/>
    <w:rsid w:val="2DDA61C8"/>
    <w:rsid w:val="2E5EC588"/>
    <w:rsid w:val="2E8876A5"/>
    <w:rsid w:val="2E91C0D5"/>
    <w:rsid w:val="2ECC57FE"/>
    <w:rsid w:val="2FA0560F"/>
    <w:rsid w:val="30378AB2"/>
    <w:rsid w:val="311B68E7"/>
    <w:rsid w:val="32B9BF90"/>
    <w:rsid w:val="32C1D09D"/>
    <w:rsid w:val="33204C27"/>
    <w:rsid w:val="338328AA"/>
    <w:rsid w:val="33884B03"/>
    <w:rsid w:val="35661C45"/>
    <w:rsid w:val="36124972"/>
    <w:rsid w:val="36DF46E6"/>
    <w:rsid w:val="371706C8"/>
    <w:rsid w:val="376325DC"/>
    <w:rsid w:val="38485CAA"/>
    <w:rsid w:val="389D3CBA"/>
    <w:rsid w:val="38E15910"/>
    <w:rsid w:val="3CAB4B01"/>
    <w:rsid w:val="3CB24D2C"/>
    <w:rsid w:val="3CCD4BCA"/>
    <w:rsid w:val="3DCBAEA1"/>
    <w:rsid w:val="3DF3F543"/>
    <w:rsid w:val="3E44367D"/>
    <w:rsid w:val="3E8485D5"/>
    <w:rsid w:val="3EB6966C"/>
    <w:rsid w:val="3ED8AEC7"/>
    <w:rsid w:val="3F448652"/>
    <w:rsid w:val="409F211A"/>
    <w:rsid w:val="411B48DF"/>
    <w:rsid w:val="4164197E"/>
    <w:rsid w:val="41770A8C"/>
    <w:rsid w:val="4288F636"/>
    <w:rsid w:val="4295E687"/>
    <w:rsid w:val="43523C57"/>
    <w:rsid w:val="4367F763"/>
    <w:rsid w:val="455970D4"/>
    <w:rsid w:val="45FA8374"/>
    <w:rsid w:val="4603F7E7"/>
    <w:rsid w:val="46F3FCA3"/>
    <w:rsid w:val="4893A411"/>
    <w:rsid w:val="4895F1B4"/>
    <w:rsid w:val="48DABCE2"/>
    <w:rsid w:val="49E38699"/>
    <w:rsid w:val="4A1C9BCD"/>
    <w:rsid w:val="4A283571"/>
    <w:rsid w:val="4A580A9C"/>
    <w:rsid w:val="4ABDE9AB"/>
    <w:rsid w:val="4AE32465"/>
    <w:rsid w:val="4B2151D8"/>
    <w:rsid w:val="4B341F65"/>
    <w:rsid w:val="4C4761AC"/>
    <w:rsid w:val="4C825A5A"/>
    <w:rsid w:val="4C972DC4"/>
    <w:rsid w:val="4CDA95CC"/>
    <w:rsid w:val="4D714AD6"/>
    <w:rsid w:val="4DA89C50"/>
    <w:rsid w:val="4DBDC4EF"/>
    <w:rsid w:val="4DFA6E22"/>
    <w:rsid w:val="4E6951A7"/>
    <w:rsid w:val="4E790550"/>
    <w:rsid w:val="4E8DEA9B"/>
    <w:rsid w:val="516169B6"/>
    <w:rsid w:val="52578C26"/>
    <w:rsid w:val="528D38D2"/>
    <w:rsid w:val="52A39500"/>
    <w:rsid w:val="52FE8B56"/>
    <w:rsid w:val="54A0F90E"/>
    <w:rsid w:val="55F9CF7C"/>
    <w:rsid w:val="571B3289"/>
    <w:rsid w:val="587002E1"/>
    <w:rsid w:val="5878DE30"/>
    <w:rsid w:val="58D511AC"/>
    <w:rsid w:val="58EEF45C"/>
    <w:rsid w:val="5902DB39"/>
    <w:rsid w:val="594EC68B"/>
    <w:rsid w:val="59696D83"/>
    <w:rsid w:val="599B81C9"/>
    <w:rsid w:val="5AD29DF4"/>
    <w:rsid w:val="5B3F5D6B"/>
    <w:rsid w:val="5BDA1C54"/>
    <w:rsid w:val="5D4D3140"/>
    <w:rsid w:val="5E270DF2"/>
    <w:rsid w:val="5EE4D585"/>
    <w:rsid w:val="5FC05B56"/>
    <w:rsid w:val="603398FF"/>
    <w:rsid w:val="61E93871"/>
    <w:rsid w:val="61F28344"/>
    <w:rsid w:val="624E1567"/>
    <w:rsid w:val="62BF1CF6"/>
    <w:rsid w:val="62C8F725"/>
    <w:rsid w:val="6394D109"/>
    <w:rsid w:val="63DA1551"/>
    <w:rsid w:val="649331EB"/>
    <w:rsid w:val="6520BC73"/>
    <w:rsid w:val="65F3E366"/>
    <w:rsid w:val="676B8675"/>
    <w:rsid w:val="67720C11"/>
    <w:rsid w:val="68878B6F"/>
    <w:rsid w:val="692991EE"/>
    <w:rsid w:val="69805CAB"/>
    <w:rsid w:val="6B997DF6"/>
    <w:rsid w:val="6C426929"/>
    <w:rsid w:val="6C8C0F82"/>
    <w:rsid w:val="6DB11DA5"/>
    <w:rsid w:val="70304A1F"/>
    <w:rsid w:val="724DC1FD"/>
    <w:rsid w:val="727117E2"/>
    <w:rsid w:val="73DD1722"/>
    <w:rsid w:val="74262B11"/>
    <w:rsid w:val="760CD233"/>
    <w:rsid w:val="7681EE9E"/>
    <w:rsid w:val="76863580"/>
    <w:rsid w:val="77742C27"/>
    <w:rsid w:val="78CD04E4"/>
    <w:rsid w:val="796860EC"/>
    <w:rsid w:val="79834437"/>
    <w:rsid w:val="79F4134F"/>
    <w:rsid w:val="7BEA9FEE"/>
    <w:rsid w:val="7C2EB44B"/>
    <w:rsid w:val="7E0DF1F8"/>
    <w:rsid w:val="7EBCE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8697"/>
  <w15:chartTrackingRefBased/>
  <w15:docId w15:val="{32699DA2-6E97-8448-9FBE-4C95055F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B6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B6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B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B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B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B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B6B6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B6B6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B6B6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B6B6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B6B6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B6B6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B6B6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B6B6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B6B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B6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B6B6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B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B6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B6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B6B6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B6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B6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B6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B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B6B6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B6B69"/>
    <w:pPr>
      <w:widowControl w:val="0"/>
      <w:autoSpaceDE w:val="0"/>
      <w:autoSpaceDN w:val="0"/>
      <w:ind w:left="820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3B6B69"/>
    <w:rPr>
      <w:rFonts w:ascii="Times New Roman" w:hAnsi="Times New Roman" w:eastAsia="Times New Roman" w:cs="Times New Roman"/>
      <w:kern w:val="0"/>
      <w14:ligatures w14:val="none"/>
    </w:rPr>
  </w:style>
  <w:style w:type="paragraph" w:styleId="BodyA" w:customStyle="1">
    <w:name w:val="Body A"/>
    <w:rsid w:val="000D008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eastAsia="Calibri" w:cs="Calibri"/>
      <w:color w:val="000000"/>
      <w:kern w:val="0"/>
      <w:sz w:val="22"/>
      <w:szCs w:val="22"/>
      <w:u w:color="000000"/>
      <w:bdr w:val="nil"/>
      <w14:ligatures w14:val="none"/>
    </w:rPr>
  </w:style>
  <w:style w:type="numbering" w:styleId="ImportedStyle1" w:customStyle="1">
    <w:name w:val="Imported Style 1"/>
    <w:rsid w:val="000D008B"/>
    <w:pPr>
      <w:numPr>
        <w:numId w:val="11"/>
      </w:numPr>
    </w:pPr>
  </w:style>
  <w:style w:type="paragraph" w:styleId="BodyB" w:customStyle="1">
    <w:name w:val="Body B"/>
    <w:rsid w:val="000D00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Times New Roman" w:cs="Times New Roman"/>
      <w:color w:val="000000"/>
      <w:kern w:val="0"/>
      <w:u w:color="000000"/>
      <w:bdr w:val="nil"/>
      <w14:ligatures w14:val="none"/>
    </w:rPr>
  </w:style>
  <w:style w:type="paragraph" w:styleId="paragraph" w:customStyle="1">
    <w:name w:val="paragraph"/>
    <w:basedOn w:val="Normal"/>
    <w:rsid w:val="001631FA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1631FA"/>
  </w:style>
  <w:style w:type="character" w:styleId="eop" w:customStyle="1">
    <w:name w:val="eop"/>
    <w:basedOn w:val="DefaultParagraphFont"/>
    <w:rsid w:val="001631FA"/>
  </w:style>
  <w:style w:type="character" w:styleId="tabchar" w:customStyle="1">
    <w:name w:val="tabchar"/>
    <w:basedOn w:val="DefaultParagraphFont"/>
    <w:rsid w:val="0016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c8caa5224ed44c0f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Cole Franklin</dc:creator>
  <keywords/>
  <dc:description/>
  <lastModifiedBy>Jacob Whitmore</lastModifiedBy>
  <revision>18</revision>
  <dcterms:created xsi:type="dcterms:W3CDTF">2024-10-09T18:52:00.0000000Z</dcterms:created>
  <dcterms:modified xsi:type="dcterms:W3CDTF">2024-10-23T20:39:53.7213137Z</dcterms:modified>
</coreProperties>
</file>