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2D0B" w14:textId="3533B843" w:rsidR="006F6918" w:rsidRDefault="006F6918" w:rsidP="006F6918">
      <w:pPr>
        <w:jc w:val="center"/>
      </w:pPr>
      <w:bookmarkStart w:id="0" w:name="_Hlk146622519"/>
      <w:r>
        <w:t>Admissions and Standards Committee</w:t>
      </w:r>
    </w:p>
    <w:p w14:paraId="1C30A5A1" w14:textId="2EB01C0A" w:rsidR="006F6918" w:rsidRDefault="006F6918" w:rsidP="006F6918">
      <w:pPr>
        <w:jc w:val="center"/>
      </w:pPr>
      <w:r>
        <w:t>Agenda</w:t>
      </w:r>
    </w:p>
    <w:p w14:paraId="35307CDB" w14:textId="0E99598C" w:rsidR="006F6918" w:rsidRDefault="000D661F" w:rsidP="006F6918">
      <w:pPr>
        <w:jc w:val="center"/>
      </w:pPr>
      <w:r>
        <w:t>October 30</w:t>
      </w:r>
      <w:r w:rsidR="006F6918">
        <w:t>, 202</w:t>
      </w:r>
      <w:r w:rsidR="009B15C1">
        <w:t>4</w:t>
      </w:r>
      <w:r w:rsidR="00761C98">
        <w:t xml:space="preserve">, </w:t>
      </w:r>
      <w:r>
        <w:t>noon</w:t>
      </w:r>
    </w:p>
    <w:p w14:paraId="53748558" w14:textId="1E27A337" w:rsidR="00761C98" w:rsidRDefault="00761C98" w:rsidP="006F6918">
      <w:pPr>
        <w:jc w:val="center"/>
      </w:pPr>
      <w:r>
        <w:t>Chambers 1</w:t>
      </w:r>
      <w:r w:rsidR="000D661F">
        <w:t>29</w:t>
      </w:r>
    </w:p>
    <w:p w14:paraId="44234BF4" w14:textId="77777777" w:rsidR="006F6918" w:rsidRDefault="006F6918" w:rsidP="006F6918">
      <w:pPr>
        <w:jc w:val="center"/>
      </w:pPr>
    </w:p>
    <w:p w14:paraId="5805085D" w14:textId="77777777" w:rsidR="006F6918" w:rsidRDefault="006F6918" w:rsidP="006F6918"/>
    <w:p w14:paraId="6F82E97A" w14:textId="424188E6" w:rsidR="000D661F" w:rsidRPr="0093673A" w:rsidRDefault="000D661F" w:rsidP="000D661F">
      <w:pPr>
        <w:numPr>
          <w:ilvl w:val="0"/>
          <w:numId w:val="2"/>
        </w:numPr>
      </w:pPr>
      <w:r>
        <w:t>Review the current policy on dual degrees and D</w:t>
      </w:r>
      <w:r w:rsidRPr="000D661F">
        <w:t>eclaration for a Second Major/Second Degree/Additional Concentration</w:t>
      </w:r>
      <w:r>
        <w:t xml:space="preserve"> form</w:t>
      </w:r>
    </w:p>
    <w:p w14:paraId="255DBB08" w14:textId="77777777" w:rsidR="000D661F" w:rsidRPr="0093673A" w:rsidRDefault="000D661F" w:rsidP="000D661F">
      <w:pPr>
        <w:numPr>
          <w:ilvl w:val="1"/>
          <w:numId w:val="2"/>
        </w:numPr>
      </w:pPr>
      <w:r w:rsidRPr="0093673A">
        <w:t>What should be the policy if a student seeks a third or additional degree from LSUA?</w:t>
      </w:r>
    </w:p>
    <w:p w14:paraId="17DCE93E" w14:textId="0C7410B3" w:rsidR="000D661F" w:rsidRPr="0093673A" w:rsidRDefault="000D661F" w:rsidP="000D661F">
      <w:pPr>
        <w:numPr>
          <w:ilvl w:val="1"/>
          <w:numId w:val="2"/>
        </w:numPr>
      </w:pPr>
      <w:r>
        <w:t xml:space="preserve">The form states </w:t>
      </w:r>
      <w:r w:rsidRPr="0093673A">
        <w:t xml:space="preserve">9 upper-level course hours </w:t>
      </w:r>
      <w:r>
        <w:t>are required;</w:t>
      </w:r>
      <w:r w:rsidRPr="0093673A">
        <w:t xml:space="preserve"> should this be stated in the catalog?</w:t>
      </w:r>
    </w:p>
    <w:p w14:paraId="10ECA001" w14:textId="16309716" w:rsidR="000D661F" w:rsidRPr="0093673A" w:rsidRDefault="000D661F" w:rsidP="000D661F">
      <w:pPr>
        <w:numPr>
          <w:ilvl w:val="0"/>
          <w:numId w:val="2"/>
        </w:numPr>
      </w:pPr>
      <w:r>
        <w:t xml:space="preserve">Discuss </w:t>
      </w:r>
      <w:r w:rsidRPr="0093673A">
        <w:t>dual concentrations in a BGS</w:t>
      </w:r>
    </w:p>
    <w:p w14:paraId="60C30DD8" w14:textId="77777777" w:rsidR="000D661F" w:rsidRPr="0093673A" w:rsidRDefault="000D661F" w:rsidP="000D661F">
      <w:pPr>
        <w:numPr>
          <w:ilvl w:val="0"/>
          <w:numId w:val="2"/>
        </w:numPr>
      </w:pPr>
      <w:r w:rsidRPr="0093673A">
        <w:t>multiple BGS degrees — does our policy allow for this? Do we need a policy regarding this?</w:t>
      </w:r>
    </w:p>
    <w:p w14:paraId="35F6FC40" w14:textId="77777777" w:rsidR="000D661F" w:rsidRPr="0093673A" w:rsidRDefault="000D661F" w:rsidP="000D661F">
      <w:pPr>
        <w:numPr>
          <w:ilvl w:val="0"/>
          <w:numId w:val="2"/>
        </w:numPr>
      </w:pPr>
      <w:r w:rsidRPr="0093673A">
        <w:t>minors — what percentage of coursework for a minor should be taken at LSUA? Can a student earn a minor at LSUA if all coursework is transferred from another institution?</w:t>
      </w:r>
    </w:p>
    <w:p w14:paraId="1DDE94D8" w14:textId="32312147" w:rsidR="006F6918" w:rsidRDefault="006F6918" w:rsidP="006F6918">
      <w:pPr>
        <w:ind w:left="360"/>
      </w:pPr>
    </w:p>
    <w:p w14:paraId="2B4B46B2" w14:textId="77777777" w:rsidR="006F6918" w:rsidRDefault="006F6918" w:rsidP="006F6918">
      <w:pPr>
        <w:pStyle w:val="ListParagraph"/>
      </w:pPr>
    </w:p>
    <w:bookmarkEnd w:id="0"/>
    <w:p w14:paraId="5BA82914" w14:textId="77777777" w:rsidR="00F9122D" w:rsidRDefault="00F9122D"/>
    <w:sectPr w:rsidR="00F91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60C1C"/>
    <w:multiLevelType w:val="multilevel"/>
    <w:tmpl w:val="7158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F3ADC"/>
    <w:multiLevelType w:val="hybridMultilevel"/>
    <w:tmpl w:val="32E0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90186">
    <w:abstractNumId w:val="1"/>
  </w:num>
  <w:num w:numId="2" w16cid:durableId="71115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18"/>
    <w:rsid w:val="000D661F"/>
    <w:rsid w:val="006F6918"/>
    <w:rsid w:val="00761C98"/>
    <w:rsid w:val="00794AEF"/>
    <w:rsid w:val="008363C2"/>
    <w:rsid w:val="0086457A"/>
    <w:rsid w:val="009371FD"/>
    <w:rsid w:val="00965F3B"/>
    <w:rsid w:val="009B15C1"/>
    <w:rsid w:val="00B920C8"/>
    <w:rsid w:val="00D21021"/>
    <w:rsid w:val="00F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6719"/>
  <w15:chartTrackingRefBased/>
  <w15:docId w15:val="{CFEB2430-7A0E-4A65-AE8C-B8106D81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1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</dc:creator>
  <cp:keywords/>
  <dc:description/>
  <cp:lastModifiedBy>Adena LeJeune</cp:lastModifiedBy>
  <cp:revision>3</cp:revision>
  <dcterms:created xsi:type="dcterms:W3CDTF">2024-10-25T21:00:00Z</dcterms:created>
  <dcterms:modified xsi:type="dcterms:W3CDTF">2024-10-25T21:16:00Z</dcterms:modified>
</cp:coreProperties>
</file>