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1CCD" w14:textId="77777777" w:rsidR="00F033BF" w:rsidRDefault="002F29C3">
      <w:pPr>
        <w:pStyle w:val="Heading1"/>
      </w:pPr>
      <w:r>
        <w:t>E.F.</w:t>
      </w:r>
      <w:r>
        <w:rPr>
          <w:spacing w:val="-4"/>
        </w:rPr>
        <w:t xml:space="preserve"> </w:t>
      </w:r>
      <w:r>
        <w:t>Mulder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Grant</w:t>
      </w:r>
    </w:p>
    <w:p w14:paraId="09AF1CCE" w14:textId="4E2E2317" w:rsidR="00F033BF" w:rsidRDefault="002F29C3">
      <w:pPr>
        <w:pStyle w:val="BodyText"/>
        <w:spacing w:before="183" w:line="259" w:lineRule="auto"/>
      </w:pPr>
      <w:r>
        <w:t>The</w:t>
      </w:r>
      <w:r>
        <w:rPr>
          <w:spacing w:val="-4"/>
        </w:rPr>
        <w:t xml:space="preserve"> </w:t>
      </w:r>
      <w:r>
        <w:t>E.F.</w:t>
      </w:r>
      <w:r>
        <w:rPr>
          <w:spacing w:val="-3"/>
        </w:rPr>
        <w:t xml:space="preserve"> </w:t>
      </w:r>
      <w:r>
        <w:t>Mulder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 Teaching</w:t>
      </w:r>
      <w:r>
        <w:rPr>
          <w:spacing w:val="-5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accepting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CTE Innovation Grant. Submissions are due </w:t>
      </w:r>
      <w:r w:rsidR="006B346F">
        <w:t>March 1, 2025.</w:t>
      </w:r>
      <w:r>
        <w:t xml:space="preserve"> Email application to </w:t>
      </w:r>
      <w:hyperlink r:id="rId4" w:history="1">
        <w:r w:rsidRPr="000A417B">
          <w:rPr>
            <w:rStyle w:val="Hyperlink"/>
          </w:rPr>
          <w:t>cte@lsua.edu</w:t>
        </w:r>
      </w:hyperlink>
      <w:r>
        <w:t xml:space="preserve">. </w:t>
      </w:r>
    </w:p>
    <w:p w14:paraId="09AF1CCF" w14:textId="77777777" w:rsidR="00F033BF" w:rsidRDefault="002F29C3">
      <w:pPr>
        <w:pStyle w:val="BodyText"/>
        <w:spacing w:before="160" w:line="259" w:lineRule="auto"/>
        <w:ind w:right="125"/>
      </w:pPr>
      <w:r>
        <w:t>Amount</w:t>
      </w:r>
      <w:r>
        <w:rPr>
          <w:spacing w:val="-2"/>
        </w:rPr>
        <w:t xml:space="preserve"> </w:t>
      </w:r>
      <w:r>
        <w:t>Awarded:</w:t>
      </w:r>
      <w:r>
        <w:rPr>
          <w:spacing w:val="-2"/>
        </w:rPr>
        <w:t xml:space="preserve"> </w:t>
      </w:r>
      <w:r>
        <w:t>$1000</w:t>
      </w:r>
      <w:r>
        <w:rPr>
          <w:spacing w:val="-4"/>
        </w:rPr>
        <w:t xml:space="preserve"> </w:t>
      </w:r>
      <w:r>
        <w:t>stipend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$4000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materials/equipment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 a one-year renewal.</w:t>
      </w:r>
    </w:p>
    <w:p w14:paraId="09AF1CD0" w14:textId="77777777" w:rsidR="00F033BF" w:rsidRDefault="002F29C3">
      <w:pPr>
        <w:pStyle w:val="BodyText"/>
        <w:spacing w:line="259" w:lineRule="auto"/>
      </w:pPr>
      <w:r>
        <w:t>Description: The CTE is committed to support faculty and staff development in the use of innovative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pursuit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LSUA</w:t>
      </w:r>
      <w:r>
        <w:rPr>
          <w:spacing w:val="-2"/>
        </w:rPr>
        <w:t xml:space="preserve"> </w:t>
      </w:r>
      <w:r>
        <w:t>campus.</w:t>
      </w:r>
      <w:r>
        <w:rPr>
          <w:spacing w:val="4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such, the CTE values proposals based on innovation, novelty of idea and future applicability.</w:t>
      </w:r>
    </w:p>
    <w:p w14:paraId="09AF1CD1" w14:textId="77777777" w:rsidR="00F033BF" w:rsidRDefault="002F29C3">
      <w:pPr>
        <w:pStyle w:val="BodyText"/>
        <w:spacing w:before="157" w:line="259" w:lineRule="auto"/>
      </w:pPr>
      <w:r>
        <w:t>Eligibility Requirements: Applications are considered for financial support from faculty, instructors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course/courses</w:t>
      </w:r>
      <w:r>
        <w:rPr>
          <w:spacing w:val="-5"/>
        </w:rPr>
        <w:t xml:space="preserve"> </w:t>
      </w:r>
      <w:r>
        <w:t>routinely.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 participants</w:t>
      </w:r>
      <w:r>
        <w:rPr>
          <w:spacing w:val="-1"/>
        </w:rPr>
        <w:t xml:space="preserve"> </w:t>
      </w:r>
      <w:r>
        <w:t>involved in its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 amount rewarded remains the same.</w:t>
      </w:r>
    </w:p>
    <w:p w14:paraId="09AF1CD2" w14:textId="77777777" w:rsidR="00F033BF" w:rsidRDefault="002F29C3">
      <w:pPr>
        <w:pStyle w:val="BodyText"/>
        <w:spacing w:line="259" w:lineRule="auto"/>
      </w:pPr>
      <w:r>
        <w:t>Uses:</w:t>
      </w:r>
      <w:r>
        <w:rPr>
          <w:spacing w:val="-3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travel,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consumables,</w:t>
      </w:r>
      <w:r>
        <w:rPr>
          <w:spacing w:val="-6"/>
        </w:rPr>
        <w:t xml:space="preserve"> </w:t>
      </w:r>
      <w:r>
        <w:t>literature,</w:t>
      </w:r>
      <w:r>
        <w:rPr>
          <w:spacing w:val="-6"/>
        </w:rPr>
        <w:t xml:space="preserve"> </w:t>
      </w:r>
      <w:r>
        <w:t>seminars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 applicable items that support innovation in the classroom or teaching laboratory.</w:t>
      </w:r>
    </w:p>
    <w:p w14:paraId="09AF1CD3" w14:textId="77777777" w:rsidR="00F033BF" w:rsidRDefault="00F033BF">
      <w:pPr>
        <w:pStyle w:val="BodyText"/>
        <w:spacing w:before="0"/>
        <w:ind w:left="0"/>
      </w:pPr>
    </w:p>
    <w:p w14:paraId="09AF1CD4" w14:textId="77777777" w:rsidR="00F033BF" w:rsidRDefault="00F033BF">
      <w:pPr>
        <w:pStyle w:val="BodyText"/>
        <w:spacing w:before="53"/>
        <w:ind w:left="0"/>
      </w:pPr>
    </w:p>
    <w:p w14:paraId="09AF1CD5" w14:textId="77777777" w:rsidR="00F033BF" w:rsidRDefault="002F29C3">
      <w:pPr>
        <w:pStyle w:val="Heading1"/>
        <w:spacing w:before="0"/>
      </w:pP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Guidelines:</w:t>
      </w:r>
    </w:p>
    <w:p w14:paraId="09AF1CD6" w14:textId="77777777" w:rsidR="00F033BF" w:rsidRDefault="002F29C3">
      <w:pPr>
        <w:pStyle w:val="BodyText"/>
        <w:spacing w:before="184"/>
      </w:pP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kept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three </w:t>
      </w:r>
      <w:r>
        <w:rPr>
          <w:spacing w:val="-2"/>
        </w:rPr>
        <w:t>pages.</w:t>
      </w:r>
    </w:p>
    <w:p w14:paraId="09AF1CD7" w14:textId="77777777" w:rsidR="00F033BF" w:rsidRDefault="002F29C3">
      <w:pPr>
        <w:pStyle w:val="Heading2"/>
        <w:spacing w:before="183"/>
      </w:pPr>
      <w:r>
        <w:t>Background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09AF1CD8" w14:textId="77777777" w:rsidR="00F033BF" w:rsidRDefault="002F29C3">
      <w:pPr>
        <w:pStyle w:val="BodyText"/>
        <w:spacing w:before="184"/>
      </w:pPr>
      <w:r>
        <w:t>Project</w:t>
      </w:r>
      <w:r>
        <w:rPr>
          <w:spacing w:val="-6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rPr>
          <w:spacing w:val="-2"/>
        </w:rPr>
        <w:t>Taught</w:t>
      </w:r>
    </w:p>
    <w:p w14:paraId="09AF1CD9" w14:textId="77777777" w:rsidR="00F033BF" w:rsidRDefault="002F29C3">
      <w:pPr>
        <w:pStyle w:val="Heading2"/>
        <w:spacing w:before="182"/>
      </w:pPr>
      <w:r>
        <w:rPr>
          <w:spacing w:val="-2"/>
        </w:rPr>
        <w:t>Narrative</w:t>
      </w:r>
    </w:p>
    <w:p w14:paraId="09AF1CDA" w14:textId="77777777" w:rsidR="00F033BF" w:rsidRDefault="002F29C3">
      <w:pPr>
        <w:pStyle w:val="BodyText"/>
        <w:spacing w:before="185" w:line="259" w:lineRule="auto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purpose,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applicable),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(students and/or community), and potential pitfalls/limitations. Be sure to include an innovation statement, methodology and your measure of effectiveness.</w:t>
      </w:r>
    </w:p>
    <w:p w14:paraId="09AF1CDB" w14:textId="77777777" w:rsidR="00F033BF" w:rsidRDefault="002F29C3">
      <w:pPr>
        <w:pStyle w:val="Heading2"/>
      </w:pPr>
      <w:r>
        <w:rPr>
          <w:spacing w:val="-2"/>
        </w:rPr>
        <w:t>Timeline</w:t>
      </w:r>
    </w:p>
    <w:p w14:paraId="09AF1CDC" w14:textId="77777777" w:rsidR="00F033BF" w:rsidRDefault="002F29C3">
      <w:pPr>
        <w:pStyle w:val="BodyText"/>
        <w:spacing w:before="185" w:line="259" w:lineRule="auto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timelines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assignments.</w:t>
      </w:r>
    </w:p>
    <w:p w14:paraId="09AF1CDD" w14:textId="77777777" w:rsidR="00F033BF" w:rsidRDefault="002F29C3">
      <w:pPr>
        <w:pStyle w:val="Heading2"/>
        <w:spacing w:before="160"/>
      </w:pPr>
      <w:r>
        <w:rPr>
          <w:spacing w:val="-2"/>
        </w:rPr>
        <w:t>Budget</w:t>
      </w:r>
    </w:p>
    <w:p w14:paraId="09AF1CDE" w14:textId="77777777" w:rsidR="00F033BF" w:rsidRDefault="002F29C3">
      <w:pPr>
        <w:pStyle w:val="BodyText"/>
        <w:spacing w:before="182" w:line="259" w:lineRule="auto"/>
      </w:pPr>
      <w:r>
        <w:t>Outline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rationale/justification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allocation of these costs.</w:t>
      </w:r>
    </w:p>
    <w:p w14:paraId="09AF1CDF" w14:textId="77777777" w:rsidR="00F033BF" w:rsidRDefault="00F033BF">
      <w:pPr>
        <w:spacing w:line="259" w:lineRule="auto"/>
        <w:sectPr w:rsidR="00F033BF">
          <w:type w:val="continuous"/>
          <w:pgSz w:w="12240" w:h="15840"/>
          <w:pgMar w:top="1420" w:right="1380" w:bottom="280" w:left="1340" w:header="720" w:footer="720" w:gutter="0"/>
          <w:cols w:space="720"/>
        </w:sectPr>
      </w:pPr>
    </w:p>
    <w:p w14:paraId="09AF1CE0" w14:textId="77777777" w:rsidR="00F033BF" w:rsidRDefault="002F29C3">
      <w:pPr>
        <w:pStyle w:val="Heading1"/>
      </w:pPr>
      <w:r>
        <w:lastRenderedPageBreak/>
        <w:t>Application</w:t>
      </w:r>
      <w:r>
        <w:rPr>
          <w:spacing w:val="-8"/>
        </w:rPr>
        <w:t xml:space="preserve"> </w:t>
      </w:r>
      <w:r>
        <w:rPr>
          <w:spacing w:val="-2"/>
        </w:rPr>
        <w:t>Review</w:t>
      </w:r>
    </w:p>
    <w:p w14:paraId="09AF1CE1" w14:textId="77777777" w:rsidR="00F033BF" w:rsidRDefault="002F29C3">
      <w:pPr>
        <w:pStyle w:val="BodyText"/>
        <w:spacing w:before="183" w:line="259" w:lineRule="auto"/>
        <w:ind w:right="404"/>
      </w:pPr>
      <w:r>
        <w:t>Recipients will be selected by the CTE advisory committee, which may include foundation representatives.</w:t>
      </w:r>
      <w:r>
        <w:rPr>
          <w:spacing w:val="-4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granting year to discuss progress and renewal.</w:t>
      </w:r>
    </w:p>
    <w:sectPr w:rsidR="00F033BF">
      <w:pgSz w:w="12240" w:h="15840"/>
      <w:pgMar w:top="14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BF"/>
    <w:rsid w:val="002F29C3"/>
    <w:rsid w:val="00364F0A"/>
    <w:rsid w:val="004C0201"/>
    <w:rsid w:val="006B346F"/>
    <w:rsid w:val="00F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1CCD"/>
  <w15:docId w15:val="{E7ECF621-646A-4B57-9D9B-FFC2230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2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@ls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Bowers</dc:creator>
  <cp:lastModifiedBy>Crystal Smith</cp:lastModifiedBy>
  <cp:revision>4</cp:revision>
  <dcterms:created xsi:type="dcterms:W3CDTF">2025-02-05T15:22:00Z</dcterms:created>
  <dcterms:modified xsi:type="dcterms:W3CDTF">2025-02-05T15:23:00Z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